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16="http://schemas.microsoft.com/office/drawing/2014/main" mc:Ignorable="w14 w15 w16se w16cid wp14">
  <w:body>
    <w:p w:rsidR="00585D41" w:rsidRDefault="00616D5D" w14:paraId="1B7504CB" w14:textId="2C137988">
      <w:r>
        <w:rPr>
          <w:noProof/>
          <w:lang w:eastAsia="nl-NL"/>
        </w:rPr>
        <w:drawing>
          <wp:inline distT="0" distB="0" distL="0" distR="0" wp14:anchorId="022A2C0E" wp14:editId="26E8B9CD">
            <wp:extent cx="5238115" cy="1210310"/>
            <wp:effectExtent l="0" t="0" r="635" b="8890"/>
            <wp:docPr id="1" name="Afbeelding 1" descr="C:\Users\vsk 4 augustus 2010\Documents\2013-2014\logo Sterrenzanger\logo Sterrenzan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sk 4 augustus 2010\Documents\2013-2014\logo Sterrenzanger\logo Sterrenzang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115" cy="1210310"/>
                    </a:xfrm>
                    <a:prstGeom prst="rect">
                      <a:avLst/>
                    </a:prstGeom>
                    <a:noFill/>
                    <a:ln>
                      <a:noFill/>
                    </a:ln>
                  </pic:spPr>
                </pic:pic>
              </a:graphicData>
            </a:graphic>
          </wp:inline>
        </w:drawing>
      </w:r>
    </w:p>
    <w:p w:rsidR="00131F16" w:rsidRDefault="00131F16" w14:paraId="734594DE" w14:textId="77777777"/>
    <w:p w:rsidRPr="00AC06F9" w:rsidR="00BB3181" w:rsidP="00BB3181" w:rsidRDefault="00BB3181" w14:paraId="4F6D0088" w14:textId="76BF5B1B">
      <w:pPr>
        <w:spacing w:before="60" w:after="60"/>
      </w:pPr>
      <w:r w:rsidRPr="00AC06F9">
        <w:rPr/>
        <w:t>Datum</w:t>
      </w:r>
      <w:r w:rsidRPr="00AC06F9">
        <w:rPr/>
        <w:t xml:space="preserve"> </w:t>
      </w:r>
      <w:r w:rsidRPr="00AC06F9">
        <w:tab/>
      </w:r>
      <w:r w:rsidRPr="00AC06F9">
        <w:tab/>
      </w:r>
      <w:r w:rsidRPr="00AC06F9">
        <w:tab/>
      </w:r>
      <w:r w:rsidRPr="00AC06F9" w:rsidR="00616D5D">
        <w:rPr/>
        <w:t xml:space="preserve">Oudorp, </w:t>
      </w:r>
      <w:r w:rsidRPr="00AC06F9" w:rsidR="00251B38">
        <w:rPr/>
        <w:t>april</w:t>
      </w:r>
      <w:r w:rsidRPr="00AC06F9" w:rsidR="00FD7CA8">
        <w:rPr/>
        <w:t xml:space="preserve"> 2019 </w:t>
      </w:r>
    </w:p>
    <w:p w:rsidRPr="00AC06F9" w:rsidR="00BB3181" w:rsidP="00BB3181" w:rsidRDefault="00FA6716" w14:paraId="23BA5339" w14:textId="77777777">
      <w:pPr>
        <w:spacing w:before="60" w:after="60"/>
      </w:pPr>
      <w:r w:rsidRPr="00AC06F9">
        <w:t xml:space="preserve">Aan </w:t>
      </w:r>
      <w:r w:rsidRPr="00AC06F9">
        <w:tab/>
      </w:r>
      <w:r w:rsidRPr="00AC06F9">
        <w:tab/>
      </w:r>
      <w:r w:rsidRPr="00AC06F9">
        <w:tab/>
      </w:r>
      <w:r w:rsidRPr="00AC06F9">
        <w:t>Alle ouders van onze school</w:t>
      </w:r>
    </w:p>
    <w:p w:rsidRPr="00AC06F9" w:rsidR="00944BE2" w:rsidP="00BB3181" w:rsidRDefault="00BB3181" w14:paraId="1CC5D13E" w14:textId="4A4E053D">
      <w:pPr>
        <w:spacing w:before="60" w:after="60"/>
      </w:pPr>
      <w:r w:rsidRPr="00AC06F9">
        <w:t>Betreft</w:t>
      </w:r>
      <w:r w:rsidRPr="00AC06F9">
        <w:tab/>
      </w:r>
      <w:r w:rsidRPr="00AC06F9">
        <w:tab/>
      </w:r>
      <w:r w:rsidRPr="00AC06F9">
        <w:tab/>
      </w:r>
      <w:r w:rsidRPr="00AC06F9" w:rsidR="00FA6716">
        <w:t>De vrijwillige ouderbijdrage</w:t>
      </w:r>
      <w:r w:rsidRPr="00AC06F9" w:rsidR="00B357A4">
        <w:t xml:space="preserve">: </w:t>
      </w:r>
      <w:r w:rsidRPr="00AC06F9" w:rsidR="007F4E2D">
        <w:t>besteding in 2018 en extra wensen voor 2019</w:t>
      </w:r>
    </w:p>
    <w:p w:rsidRPr="00AC06F9" w:rsidR="00944BE2" w:rsidP="00BB3181" w:rsidRDefault="00944BE2" w14:paraId="4B4A4368" w14:textId="69F56B1D">
      <w:pPr>
        <w:spacing w:before="60" w:after="60"/>
      </w:pPr>
    </w:p>
    <w:p w:rsidRPr="00AC06F9" w:rsidR="00857236" w:rsidP="00BB3181" w:rsidRDefault="00857236" w14:paraId="071B3259" w14:textId="396728A5">
      <w:pPr>
        <w:spacing w:before="60" w:after="60"/>
      </w:pPr>
    </w:p>
    <w:p w:rsidRPr="00AC06F9" w:rsidR="00857236" w:rsidP="00BB3181" w:rsidRDefault="00857236" w14:paraId="11DD486F" w14:textId="713089B6">
      <w:pPr>
        <w:spacing w:before="60" w:after="60"/>
      </w:pPr>
    </w:p>
    <w:p w:rsidR="00EA0A65" w:rsidP="00BB3181" w:rsidRDefault="00EA0A65" w14:paraId="27C5FA30" w14:textId="77777777">
      <w:pPr>
        <w:spacing w:before="60" w:after="60"/>
      </w:pPr>
    </w:p>
    <w:p w:rsidR="00EA0A65" w:rsidP="00BB3181" w:rsidRDefault="00EA0A65" w14:paraId="541EC8CF" w14:textId="77777777">
      <w:pPr>
        <w:spacing w:before="60" w:after="60"/>
      </w:pPr>
    </w:p>
    <w:p w:rsidRPr="00AC06F9" w:rsidR="00BB3181" w:rsidP="00BB3181" w:rsidRDefault="00FA6716" w14:paraId="71A23C35" w14:textId="711BD748">
      <w:pPr>
        <w:spacing w:before="60" w:after="60"/>
      </w:pPr>
      <w:r w:rsidRPr="00AC06F9">
        <w:t>Beste ouders</w:t>
      </w:r>
      <w:r w:rsidRPr="00AC06F9" w:rsidR="00BB3181">
        <w:t>,</w:t>
      </w:r>
    </w:p>
    <w:p w:rsidRPr="00AC06F9" w:rsidR="00857236" w:rsidP="00BB3181" w:rsidRDefault="00857236" w14:paraId="6499832D" w14:textId="77777777">
      <w:pPr>
        <w:spacing w:before="60" w:after="60"/>
      </w:pPr>
    </w:p>
    <w:p w:rsidRPr="00AC06F9" w:rsidR="00863F92" w:rsidP="00BB3181" w:rsidRDefault="00863F92" w14:paraId="36A8C8FD" w14:textId="66A3B1FB">
      <w:pPr>
        <w:spacing w:before="60" w:after="60"/>
      </w:pPr>
      <w:r w:rsidRPr="00AC06F9">
        <w:t>De Sterrenzanger groeit! Komend schooljaar krijgen we er weer een klas bij, en daarmee is de Sterrenzanger weer een volgroeide school. Op basis van de huidige vooraanmeldingen verwachten we in schooljaar 2020-2021 2</w:t>
      </w:r>
      <w:r w:rsidRPr="00AC06F9" w:rsidR="00871209">
        <w:t>2</w:t>
      </w:r>
      <w:r w:rsidRPr="00AC06F9">
        <w:t>0 kinderen.</w:t>
      </w:r>
    </w:p>
    <w:p w:rsidRPr="00AC06F9" w:rsidR="00477C46" w:rsidP="00BB3181" w:rsidRDefault="00863F92" w14:paraId="17659B11" w14:textId="77777777">
      <w:pPr>
        <w:spacing w:before="60" w:after="60"/>
      </w:pPr>
      <w:r w:rsidRPr="00AC06F9">
        <w:t xml:space="preserve">Met deze brief willen we u informeren over onze plannen en ambities om ons vrijeschoolonderwijs verder vorm te geven, passend bij de visie van school en bij de leerlingen. Hierbij nemen we ook wensen </w:t>
      </w:r>
      <w:r w:rsidRPr="00AC06F9" w:rsidR="00477C46">
        <w:t>mee die o</w:t>
      </w:r>
      <w:r w:rsidRPr="00AC06F9">
        <w:t xml:space="preserve">uders </w:t>
      </w:r>
      <w:r w:rsidRPr="00AC06F9" w:rsidR="00477C46">
        <w:t>geuit hebben</w:t>
      </w:r>
      <w:r w:rsidRPr="00AC06F9">
        <w:t>.</w:t>
      </w:r>
      <w:r w:rsidRPr="00AC06F9" w:rsidR="00477C46">
        <w:t xml:space="preserve"> </w:t>
      </w:r>
    </w:p>
    <w:p w:rsidRPr="00AC06F9" w:rsidR="00477C46" w:rsidP="00BB3181" w:rsidRDefault="00477C46" w14:paraId="25805C64" w14:textId="4B89FB66">
      <w:pPr>
        <w:spacing w:before="60" w:after="60"/>
      </w:pPr>
      <w:r w:rsidRPr="00AC06F9">
        <w:t>De inkomsten uit de vrijwillige</w:t>
      </w:r>
      <w:r w:rsidRPr="00AC06F9" w:rsidR="00863F92">
        <w:t xml:space="preserve"> </w:t>
      </w:r>
      <w:r w:rsidRPr="00AC06F9">
        <w:t xml:space="preserve">ouderbijdrage stellen de Sterrenzanger in staat om </w:t>
      </w:r>
      <w:r w:rsidRPr="00AC06F9" w:rsidR="004F3FA4">
        <w:t xml:space="preserve">een </w:t>
      </w:r>
      <w:proofErr w:type="spellStart"/>
      <w:r w:rsidRPr="00AC06F9" w:rsidR="004F3FA4">
        <w:t>vrijeschool</w:t>
      </w:r>
      <w:proofErr w:type="spellEnd"/>
      <w:r w:rsidRPr="00AC06F9" w:rsidR="004F3FA4">
        <w:t xml:space="preserve"> curriculum aan te bieden, waardevolle extra’s</w:t>
      </w:r>
      <w:r w:rsidRPr="00AC06F9">
        <w:t xml:space="preserve"> ten opzichte van regulier onderwijs. </w:t>
      </w:r>
      <w:r w:rsidRPr="00AC06F9" w:rsidR="004F3FA4">
        <w:t xml:space="preserve">Ons doel daarbij is om een zo breed mogelijke ontwikkeling van kinderen te realiseren. </w:t>
      </w:r>
      <w:r w:rsidRPr="00AC06F9">
        <w:t>Wij zijn de ouders zeer erkentelijk voor de</w:t>
      </w:r>
      <w:r w:rsidRPr="00AC06F9" w:rsidR="007B3D9E">
        <w:t>ze</w:t>
      </w:r>
      <w:r w:rsidRPr="00AC06F9">
        <w:t xml:space="preserve"> </w:t>
      </w:r>
      <w:r w:rsidRPr="00AC06F9" w:rsidR="00F30AA6">
        <w:t xml:space="preserve">vrijwillige </w:t>
      </w:r>
      <w:r w:rsidRPr="00AC06F9" w:rsidR="004F3FA4">
        <w:t xml:space="preserve">financiële </w:t>
      </w:r>
      <w:r w:rsidRPr="00AC06F9">
        <w:t xml:space="preserve">bijdrage, deze maakt echt een verschil. </w:t>
      </w:r>
    </w:p>
    <w:p w:rsidRPr="00AC06F9" w:rsidR="00477C46" w:rsidP="00BB3181" w:rsidRDefault="000E08BC" w14:paraId="6E04902C" w14:textId="4EF3BFED">
      <w:pPr>
        <w:spacing w:before="60" w:after="60"/>
      </w:pPr>
      <w:r w:rsidRPr="00AC06F9">
        <w:t>G</w:t>
      </w:r>
      <w:r w:rsidRPr="00AC06F9" w:rsidR="00477C46">
        <w:t xml:space="preserve">raag </w:t>
      </w:r>
      <w:r w:rsidRPr="00AC06F9">
        <w:t xml:space="preserve">willen we </w:t>
      </w:r>
      <w:r w:rsidRPr="00AC06F9" w:rsidR="004F3FA4">
        <w:t xml:space="preserve">in deze brief </w:t>
      </w:r>
      <w:r w:rsidRPr="00AC06F9" w:rsidR="00477C46">
        <w:t>met u delen welke vrijeschoolcomponent</w:t>
      </w:r>
      <w:r w:rsidRPr="00AC06F9" w:rsidR="00DB3DDE">
        <w:t>en</w:t>
      </w:r>
      <w:r w:rsidRPr="00AC06F9" w:rsidR="00477C46">
        <w:t xml:space="preserve"> in ons onderwijs </w:t>
      </w:r>
      <w:r w:rsidRPr="00AC06F9" w:rsidR="00DB3DDE">
        <w:t xml:space="preserve">uit de vrijwillige ouderbijdrage gefinancierd kunnen worden. Omdat echter nog niet al onze wensen daaruit betaald kunnen worden vragen we u </w:t>
      </w:r>
      <w:r w:rsidRPr="00AC06F9" w:rsidR="004F3FA4">
        <w:t>ook</w:t>
      </w:r>
      <w:r w:rsidRPr="00AC06F9" w:rsidR="00DB3DDE">
        <w:t xml:space="preserve"> om extra aandacht voor de vrijwillige ouderbijdrage.</w:t>
      </w:r>
      <w:r w:rsidRPr="00AC06F9" w:rsidR="00477C46">
        <w:t xml:space="preserve"> </w:t>
      </w:r>
    </w:p>
    <w:p w:rsidRPr="00AC06F9" w:rsidR="000E08BC" w:rsidP="00DB3DDE" w:rsidRDefault="00DB3DDE" w14:paraId="37269370" w14:textId="0FFD197E">
      <w:pPr>
        <w:spacing w:before="60" w:after="60"/>
      </w:pPr>
      <w:r w:rsidRPr="00AC06F9">
        <w:t xml:space="preserve">In onderstaande tabel </w:t>
      </w:r>
      <w:r w:rsidRPr="00AC06F9" w:rsidR="00C347CB">
        <w:t xml:space="preserve">(zie volgende pagina) </w:t>
      </w:r>
      <w:r w:rsidRPr="00AC06F9">
        <w:t xml:space="preserve">geven we inzicht in </w:t>
      </w:r>
      <w:r w:rsidRPr="00AC06F9" w:rsidR="000E08BC">
        <w:t xml:space="preserve">de </w:t>
      </w:r>
      <w:r w:rsidRPr="00AC06F9">
        <w:t>huidige situatie en ook in ons ambitieniveau</w:t>
      </w:r>
      <w:r w:rsidRPr="00AC06F9" w:rsidR="0020014B">
        <w:t xml:space="preserve">. We willen daarbij aangeven dat de extra mogelijkheden die we zien vanaf </w:t>
      </w:r>
      <w:r w:rsidRPr="00AC06F9" w:rsidR="00B52D98">
        <w:t xml:space="preserve">de tweede helft van </w:t>
      </w:r>
      <w:r w:rsidRPr="00AC06F9" w:rsidR="0020014B">
        <w:t xml:space="preserve">schooljaar </w:t>
      </w:r>
      <w:r w:rsidRPr="00AC06F9" w:rsidR="00B52D98">
        <w:t>2018-2019</w:t>
      </w:r>
      <w:r w:rsidRPr="00AC06F9" w:rsidR="0020014B">
        <w:t xml:space="preserve"> met name mogelijk zijn door de toename van het leerlingaantal en de extra ouderbijdrage daaruit.</w:t>
      </w:r>
    </w:p>
    <w:p w:rsidRPr="00AC06F9" w:rsidR="000E08BC" w:rsidP="00857236" w:rsidRDefault="00CE56C1" w14:paraId="2DD02D51" w14:textId="704A358E">
      <w:r w:rsidRPr="00AC06F9">
        <w:t xml:space="preserve">We presenteren de begroting voor de besteding van de vrijwillige ouderbijdrage voor het jaar 2019 gedetailleerd in bijlage 1. In het boekjaar 2018 leverde de ouderbijdrage in totaal € 51.385 op. Dat is een hoog bedrag, hartelijk dank daarvoor! Maar zoals reeds aangegeven dekt dit bedrag niet alle extra’s die we graag zouden willen. </w:t>
      </w:r>
      <w:r w:rsidRPr="00AC06F9" w:rsidR="000E08BC">
        <w:br w:type="page"/>
      </w:r>
    </w:p>
    <w:tbl>
      <w:tblPr>
        <w:tblStyle w:val="Tabelraster"/>
        <w:tblW w:w="0" w:type="auto"/>
        <w:tblLook w:val="04A0" w:firstRow="1" w:lastRow="0" w:firstColumn="1" w:lastColumn="0" w:noHBand="0" w:noVBand="1"/>
      </w:tblPr>
      <w:tblGrid>
        <w:gridCol w:w="4212"/>
        <w:gridCol w:w="3027"/>
        <w:gridCol w:w="2615"/>
      </w:tblGrid>
      <w:tr w:rsidRPr="00AC06F9" w:rsidR="00AC06F9" w:rsidTr="00E47818" w14:paraId="0C9B1EAE" w14:textId="77777777">
        <w:tc>
          <w:tcPr>
            <w:tcW w:w="4248" w:type="dxa"/>
          </w:tcPr>
          <w:p w:rsidRPr="00AC06F9" w:rsidR="0020014B" w:rsidP="00DB3DDE" w:rsidRDefault="0020014B" w14:paraId="377C1747" w14:textId="5999BFEF">
            <w:pPr>
              <w:spacing w:before="60" w:after="60"/>
              <w:rPr>
                <w:b/>
              </w:rPr>
            </w:pPr>
            <w:r w:rsidRPr="00AC06F9">
              <w:rPr>
                <w:b/>
              </w:rPr>
              <w:lastRenderedPageBreak/>
              <w:t xml:space="preserve">Huidige </w:t>
            </w:r>
            <w:proofErr w:type="spellStart"/>
            <w:r w:rsidRPr="00AC06F9">
              <w:rPr>
                <w:b/>
              </w:rPr>
              <w:t>vrijeschoolelementen</w:t>
            </w:r>
            <w:proofErr w:type="spellEnd"/>
          </w:p>
        </w:tc>
        <w:tc>
          <w:tcPr>
            <w:tcW w:w="3353" w:type="dxa"/>
          </w:tcPr>
          <w:p w:rsidRPr="00AC06F9" w:rsidR="0020014B" w:rsidP="00DB3DDE" w:rsidRDefault="0020014B" w14:paraId="2E95D15E" w14:textId="7713BD47">
            <w:pPr>
              <w:spacing w:before="60" w:after="60"/>
              <w:rPr>
                <w:b/>
              </w:rPr>
            </w:pPr>
            <w:r w:rsidRPr="00AC06F9">
              <w:rPr>
                <w:b/>
              </w:rPr>
              <w:t xml:space="preserve">Extra </w:t>
            </w:r>
            <w:r w:rsidRPr="00AC06F9" w:rsidR="00F37487">
              <w:rPr>
                <w:b/>
              </w:rPr>
              <w:t xml:space="preserve">mogelijk </w:t>
            </w:r>
            <w:r w:rsidRPr="00AC06F9">
              <w:rPr>
                <w:b/>
              </w:rPr>
              <w:t>uit groter aantal leerlingen</w:t>
            </w:r>
            <w:r w:rsidRPr="00AC06F9" w:rsidR="00F37487">
              <w:rPr>
                <w:b/>
              </w:rPr>
              <w:t xml:space="preserve"> (nog niet </w:t>
            </w:r>
            <w:r w:rsidRPr="00AC06F9" w:rsidR="000E08BC">
              <w:rPr>
                <w:b/>
              </w:rPr>
              <w:t xml:space="preserve">helemaal </w:t>
            </w:r>
            <w:r w:rsidRPr="00AC06F9" w:rsidR="00F37487">
              <w:rPr>
                <w:b/>
              </w:rPr>
              <w:t>gerealiseerd)</w:t>
            </w:r>
          </w:p>
        </w:tc>
        <w:tc>
          <w:tcPr>
            <w:tcW w:w="2253" w:type="dxa"/>
          </w:tcPr>
          <w:p w:rsidRPr="00AC06F9" w:rsidR="0020014B" w:rsidP="00DB3DDE" w:rsidRDefault="00F37487" w14:paraId="448DBD11" w14:textId="2ACAA4B6">
            <w:pPr>
              <w:spacing w:before="60" w:after="60"/>
              <w:rPr>
                <w:b/>
              </w:rPr>
            </w:pPr>
            <w:r w:rsidRPr="00AC06F9">
              <w:rPr>
                <w:b/>
              </w:rPr>
              <w:t>Openstaande w</w:t>
            </w:r>
            <w:r w:rsidRPr="00AC06F9" w:rsidR="0020014B">
              <w:rPr>
                <w:b/>
              </w:rPr>
              <w:t>ensen</w:t>
            </w:r>
          </w:p>
        </w:tc>
      </w:tr>
      <w:tr w:rsidRPr="00AC06F9" w:rsidR="00AC06F9" w:rsidTr="00E47818" w14:paraId="79C60115" w14:textId="77777777">
        <w:tc>
          <w:tcPr>
            <w:tcW w:w="4248" w:type="dxa"/>
          </w:tcPr>
          <w:p w:rsidRPr="00AC06F9" w:rsidR="0020014B" w:rsidP="00C74E40" w:rsidRDefault="0020014B" w14:paraId="7516F350" w14:textId="4F2DD0A1">
            <w:pPr>
              <w:pStyle w:val="Lijstalinea"/>
              <w:numPr>
                <w:ilvl w:val="0"/>
                <w:numId w:val="2"/>
              </w:numPr>
              <w:spacing w:before="60" w:after="60"/>
            </w:pPr>
            <w:r w:rsidRPr="00AC06F9">
              <w:t xml:space="preserve">Euritmie </w:t>
            </w:r>
            <w:r w:rsidRPr="00AC06F9" w:rsidR="00F37487">
              <w:t>voor een deel van de klassen (met lier- en pianobegeleiding)</w:t>
            </w:r>
          </w:p>
          <w:p w:rsidRPr="00AC06F9" w:rsidR="0020014B" w:rsidP="00C74E40" w:rsidRDefault="0020014B" w14:paraId="61784C54" w14:textId="77777777">
            <w:pPr>
              <w:pStyle w:val="Lijstalinea"/>
              <w:numPr>
                <w:ilvl w:val="0"/>
                <w:numId w:val="2"/>
              </w:numPr>
              <w:spacing w:before="60" w:after="60"/>
            </w:pPr>
            <w:r w:rsidRPr="00AC06F9">
              <w:t>Kunstzinnig onderwijs</w:t>
            </w:r>
          </w:p>
          <w:p w:rsidRPr="00AC06F9" w:rsidR="0020014B" w:rsidP="00C74E40" w:rsidRDefault="0020014B" w14:paraId="25C57929" w14:textId="77777777">
            <w:pPr>
              <w:pStyle w:val="Lijstalinea"/>
              <w:numPr>
                <w:ilvl w:val="0"/>
                <w:numId w:val="2"/>
              </w:numPr>
              <w:spacing w:before="60" w:after="60"/>
            </w:pPr>
            <w:r w:rsidRPr="00AC06F9">
              <w:t>De viering van jaarfeesten</w:t>
            </w:r>
          </w:p>
          <w:p w:rsidRPr="00AC06F9" w:rsidR="0020014B" w:rsidP="00C74E40" w:rsidRDefault="0020014B" w14:paraId="2DD88E86" w14:textId="77777777">
            <w:pPr>
              <w:pStyle w:val="Lijstalinea"/>
              <w:numPr>
                <w:ilvl w:val="0"/>
                <w:numId w:val="2"/>
              </w:numPr>
              <w:spacing w:before="60" w:after="60"/>
            </w:pPr>
            <w:r w:rsidRPr="00AC06F9">
              <w:t>Het gebruik van duurzame materialen</w:t>
            </w:r>
          </w:p>
          <w:p w:rsidRPr="00AC06F9" w:rsidR="0020014B" w:rsidP="00C74E40" w:rsidRDefault="0020014B" w14:paraId="33F3C827" w14:textId="77777777">
            <w:pPr>
              <w:pStyle w:val="Lijstalinea"/>
              <w:numPr>
                <w:ilvl w:val="0"/>
                <w:numId w:val="2"/>
              </w:numPr>
              <w:spacing w:before="60" w:after="60"/>
            </w:pPr>
            <w:r w:rsidRPr="00AC06F9">
              <w:t>Onderhoud natuurspeelpleinen</w:t>
            </w:r>
          </w:p>
          <w:p w:rsidRPr="00AC06F9" w:rsidR="0020014B" w:rsidP="00C74E40" w:rsidRDefault="0020014B" w14:paraId="35F4A319" w14:textId="5C963975">
            <w:pPr>
              <w:pStyle w:val="Lijstalinea"/>
              <w:numPr>
                <w:ilvl w:val="0"/>
                <w:numId w:val="2"/>
              </w:numPr>
              <w:spacing w:before="60" w:after="60"/>
            </w:pPr>
            <w:r w:rsidRPr="00AC06F9">
              <w:t>Extra o</w:t>
            </w:r>
            <w:r w:rsidRPr="00AC06F9" w:rsidR="00E47818">
              <w:t>ndersteuning in combinatieklas/</w:t>
            </w:r>
            <w:r w:rsidRPr="00AC06F9">
              <w:t>klassenassistentie</w:t>
            </w:r>
          </w:p>
        </w:tc>
        <w:tc>
          <w:tcPr>
            <w:tcW w:w="3353" w:type="dxa"/>
          </w:tcPr>
          <w:p w:rsidRPr="00AC06F9" w:rsidR="0020014B" w:rsidP="00C74E40" w:rsidRDefault="00F37487" w14:paraId="154FC10D" w14:textId="77777777">
            <w:pPr>
              <w:pStyle w:val="Lijstalinea"/>
              <w:numPr>
                <w:ilvl w:val="0"/>
                <w:numId w:val="2"/>
              </w:numPr>
              <w:spacing w:before="60" w:after="60"/>
            </w:pPr>
            <w:r w:rsidRPr="00AC06F9">
              <w:t>Euritmie voor alle klassen (met lier- en pianobegeleiding)</w:t>
            </w:r>
          </w:p>
          <w:p w:rsidRPr="00AC06F9" w:rsidR="00F37487" w:rsidP="00C74E40" w:rsidRDefault="00857236" w14:paraId="0521BE2B" w14:textId="2008078E">
            <w:pPr>
              <w:pStyle w:val="Lijstalinea"/>
              <w:numPr>
                <w:ilvl w:val="0"/>
                <w:numId w:val="2"/>
              </w:numPr>
              <w:spacing w:before="60" w:after="60"/>
            </w:pPr>
            <w:r w:rsidRPr="00AC06F9">
              <w:t xml:space="preserve">Extra uren voor handwerken </w:t>
            </w:r>
          </w:p>
        </w:tc>
        <w:tc>
          <w:tcPr>
            <w:tcW w:w="2253" w:type="dxa"/>
          </w:tcPr>
          <w:p w:rsidRPr="00AC06F9" w:rsidR="00F37487" w:rsidP="00857236" w:rsidRDefault="00857236" w14:paraId="4F70C9F2" w14:textId="498469DF">
            <w:pPr>
              <w:pStyle w:val="Lijstalinea"/>
              <w:numPr>
                <w:ilvl w:val="0"/>
                <w:numId w:val="2"/>
              </w:numPr>
              <w:spacing w:before="60" w:after="60"/>
            </w:pPr>
            <w:r w:rsidRPr="00AC06F9">
              <w:t xml:space="preserve">(project) </w:t>
            </w:r>
            <w:r w:rsidRPr="00AC06F9" w:rsidR="00F37487">
              <w:t xml:space="preserve">koorzang </w:t>
            </w:r>
          </w:p>
          <w:p w:rsidRPr="00AC06F9" w:rsidR="0020014B" w:rsidP="00C74E40" w:rsidRDefault="00857236" w14:paraId="54EDB8A0" w14:textId="77777777">
            <w:pPr>
              <w:pStyle w:val="Lijstalinea"/>
              <w:numPr>
                <w:ilvl w:val="0"/>
                <w:numId w:val="2"/>
              </w:numPr>
              <w:spacing w:before="60" w:after="60"/>
            </w:pPr>
            <w:r w:rsidRPr="00AC06F9">
              <w:t>Zaaigoed voor tuinbouw</w:t>
            </w:r>
          </w:p>
          <w:p w:rsidRPr="00AC06F9" w:rsidR="00857236" w:rsidP="00C74E40" w:rsidRDefault="00857236" w14:paraId="7A89210E" w14:textId="03EB8F58">
            <w:pPr>
              <w:pStyle w:val="Lijstalinea"/>
              <w:numPr>
                <w:ilvl w:val="0"/>
                <w:numId w:val="2"/>
              </w:numPr>
              <w:spacing w:before="60" w:after="60"/>
            </w:pPr>
            <w:r w:rsidRPr="00AC06F9">
              <w:t>Ruimer budget voor materialen h</w:t>
            </w:r>
            <w:r w:rsidR="0066625D">
              <w:t>andwerken, handvaardigheid,</w:t>
            </w:r>
            <w:bookmarkStart w:name="_GoBack" w:id="0"/>
            <w:bookmarkEnd w:id="0"/>
            <w:r w:rsidRPr="00AC06F9">
              <w:t xml:space="preserve"> techniek en digitale geletterdheid </w:t>
            </w:r>
          </w:p>
        </w:tc>
      </w:tr>
      <w:tr w:rsidRPr="00AC06F9" w:rsidR="0020014B" w:rsidTr="00E47818" w14:paraId="36BC9B94" w14:textId="77777777">
        <w:tc>
          <w:tcPr>
            <w:tcW w:w="4248" w:type="dxa"/>
          </w:tcPr>
          <w:p w:rsidRPr="00AC06F9" w:rsidR="0020014B" w:rsidP="00DB3DDE" w:rsidRDefault="0020014B" w14:paraId="3C246B28" w14:textId="64F8BF19">
            <w:pPr>
              <w:spacing w:before="60" w:after="60"/>
            </w:pPr>
            <w:r w:rsidRPr="00AC06F9">
              <w:t>Ongeveer 49</w:t>
            </w:r>
            <w:r w:rsidRPr="00AC06F9" w:rsidR="007F2A60">
              <w:t>.</w:t>
            </w:r>
            <w:r w:rsidRPr="00AC06F9">
              <w:t>000 euro per schooljaar</w:t>
            </w:r>
          </w:p>
        </w:tc>
        <w:tc>
          <w:tcPr>
            <w:tcW w:w="3353" w:type="dxa"/>
          </w:tcPr>
          <w:p w:rsidRPr="00AC06F9" w:rsidR="0020014B" w:rsidP="00DB3DDE" w:rsidRDefault="0020014B" w14:paraId="5C2F9FFE" w14:textId="773C6866">
            <w:pPr>
              <w:spacing w:before="60" w:after="60"/>
            </w:pPr>
            <w:r w:rsidRPr="00AC06F9">
              <w:t>Ongeveer 5</w:t>
            </w:r>
            <w:r w:rsidRPr="00AC06F9" w:rsidR="007F2A60">
              <w:t>.</w:t>
            </w:r>
            <w:r w:rsidRPr="00AC06F9">
              <w:t>000 euro per schooljaar</w:t>
            </w:r>
            <w:r w:rsidRPr="00AC06F9" w:rsidR="007F2A60">
              <w:t xml:space="preserve"> (binnen bereik met extra </w:t>
            </w:r>
            <w:r w:rsidRPr="00AC06F9" w:rsidR="0059787D">
              <w:t>vrijwillige bijdrage</w:t>
            </w:r>
            <w:r w:rsidRPr="00AC06F9" w:rsidR="00E47818">
              <w:t xml:space="preserve"> door hogere leerlingaantallen</w:t>
            </w:r>
            <w:r w:rsidRPr="00AC06F9" w:rsidR="0059787D">
              <w:t>)</w:t>
            </w:r>
          </w:p>
        </w:tc>
        <w:tc>
          <w:tcPr>
            <w:tcW w:w="2253" w:type="dxa"/>
          </w:tcPr>
          <w:p w:rsidRPr="00AC06F9" w:rsidR="0020014B" w:rsidP="00DB3DDE" w:rsidRDefault="0020014B" w14:paraId="2A19B189" w14:textId="2155FB03">
            <w:pPr>
              <w:spacing w:before="60" w:after="60"/>
            </w:pPr>
            <w:r w:rsidRPr="00AC06F9">
              <w:t>Ongeveer 10</w:t>
            </w:r>
            <w:r w:rsidRPr="00AC06F9" w:rsidR="007F2A60">
              <w:t>.</w:t>
            </w:r>
            <w:r w:rsidRPr="00AC06F9">
              <w:t>000 euro per schooljaar</w:t>
            </w:r>
            <w:r w:rsidRPr="00AC06F9" w:rsidR="00F37487">
              <w:t xml:space="preserve"> (dit bedrag is nog niet binnen bereik)</w:t>
            </w:r>
          </w:p>
        </w:tc>
      </w:tr>
    </w:tbl>
    <w:p w:rsidRPr="00AC06F9" w:rsidR="0020014B" w:rsidP="00DB3DDE" w:rsidRDefault="0020014B" w14:paraId="32A4C367" w14:textId="75E902CF">
      <w:pPr>
        <w:spacing w:before="60" w:after="60"/>
      </w:pPr>
    </w:p>
    <w:p w:rsidRPr="00AC06F9" w:rsidR="00C972DD" w:rsidP="007F2A60" w:rsidRDefault="007F2A60" w14:paraId="049E4A03" w14:textId="0955D475">
      <w:r w:rsidRPr="00AC06F9">
        <w:t xml:space="preserve">Voor </w:t>
      </w:r>
      <w:r w:rsidRPr="00AC06F9" w:rsidR="00B72911">
        <w:t>schooljaar 2019-2020</w:t>
      </w:r>
      <w:r w:rsidRPr="00AC06F9">
        <w:t xml:space="preserve"> hebben we de ambitie om euritmie in alle klassen aan te bieden, evenals klassikaal handwerken</w:t>
      </w:r>
      <w:r w:rsidRPr="00AC06F9" w:rsidR="00B72911">
        <w:t xml:space="preserve">. </w:t>
      </w:r>
      <w:r w:rsidRPr="00AC06F9" w:rsidR="0096267D">
        <w:t xml:space="preserve">Euritmie ondersteunt alle andere vakken en vormt daarmee een wezenlijk onderdeel van het vrijeschoolonderwijs. </w:t>
      </w:r>
      <w:r w:rsidRPr="00AC06F9" w:rsidR="00970B66">
        <w:t xml:space="preserve">Handwerken en handvaardigheid hebben </w:t>
      </w:r>
      <w:r w:rsidRPr="00AC06F9" w:rsidR="009871DE">
        <w:t xml:space="preserve">ook </w:t>
      </w:r>
      <w:r w:rsidRPr="00AC06F9" w:rsidR="00970B66">
        <w:t>een belangrijke functie in de ontwikkeling van kinderen. Wanneer een kind breit, haakt of andere handvaardige handelingen verricht, worden zijn handen “intelligenter”</w:t>
      </w:r>
      <w:r w:rsidRPr="00AC06F9" w:rsidR="00E72F70">
        <w:t xml:space="preserve"> en van de intelligentie van de handen gaat een werking uit waardoor een gezond denken zich ontwikkelen kan.</w:t>
      </w:r>
    </w:p>
    <w:p w:rsidRPr="00AC06F9" w:rsidR="00A21B47" w:rsidP="007F2A60" w:rsidRDefault="007F2A60" w14:paraId="31C329F4" w14:textId="0DC02798">
      <w:r w:rsidRPr="00AC06F9">
        <w:t xml:space="preserve">De verwachte kosten </w:t>
      </w:r>
      <w:r w:rsidRPr="00AC06F9" w:rsidR="0096267D">
        <w:t xml:space="preserve">van onze ambitie voor 2019 </w:t>
      </w:r>
      <w:r w:rsidRPr="00AC06F9">
        <w:t>bedragen 54.514 euro</w:t>
      </w:r>
      <w:r w:rsidRPr="00AC06F9" w:rsidR="00C26A54">
        <w:t xml:space="preserve"> (zie bijlage 1)</w:t>
      </w:r>
      <w:r w:rsidRPr="00AC06F9">
        <w:t xml:space="preserve">. Dit betekent dat we tezamen, team en ouders, </w:t>
      </w:r>
      <w:r w:rsidRPr="00AC06F9" w:rsidR="0059787D">
        <w:t xml:space="preserve">vragen </w:t>
      </w:r>
      <w:r w:rsidRPr="00AC06F9">
        <w:t xml:space="preserve">om binnen de grenzen van het mogelijke de vrijwillige ouderbijdrage te voldoen volgens de richttabel (zie bijlage 2). </w:t>
      </w:r>
      <w:r w:rsidRPr="00AC06F9" w:rsidR="002E4DFA">
        <w:t xml:space="preserve"> </w:t>
      </w:r>
      <w:r w:rsidRPr="00AC06F9">
        <w:t xml:space="preserve">Zoals gezegd </w:t>
      </w:r>
      <w:r w:rsidRPr="00AC06F9" w:rsidR="0059787D">
        <w:t>hebben we als Sterrenzanger ambities</w:t>
      </w:r>
      <w:r w:rsidRPr="00AC06F9" w:rsidR="009E6A2F">
        <w:t xml:space="preserve"> </w:t>
      </w:r>
      <w:r w:rsidRPr="00AC06F9" w:rsidR="00C26A54">
        <w:t xml:space="preserve">en zouden we </w:t>
      </w:r>
      <w:r w:rsidRPr="00AC06F9" w:rsidR="0059787D">
        <w:t xml:space="preserve">onder andere </w:t>
      </w:r>
      <w:r w:rsidRPr="00AC06F9" w:rsidR="00C26A54">
        <w:t>graag</w:t>
      </w:r>
      <w:r w:rsidRPr="00AC06F9" w:rsidR="0059787D">
        <w:t xml:space="preserve"> op school koorzan</w:t>
      </w:r>
      <w:r w:rsidRPr="00AC06F9" w:rsidR="00D97E07">
        <w:t xml:space="preserve">g willen geven en zaaigoed kopen voor tuinbouw in klas 5 (Het Groene Hart </w:t>
      </w:r>
      <w:r w:rsidRPr="00AC06F9" w:rsidR="00A21B47">
        <w:t xml:space="preserve">heeft moestuintjes voor ons beschikbaar gesteld) </w:t>
      </w:r>
      <w:r w:rsidRPr="00AC06F9" w:rsidR="00B504DA">
        <w:t>en extra budget willen hebben voor</w:t>
      </w:r>
      <w:r w:rsidRPr="00AC06F9" w:rsidR="00B55E3A">
        <w:t xml:space="preserve"> materialen voor</w:t>
      </w:r>
      <w:r w:rsidRPr="00AC06F9" w:rsidR="00B504DA">
        <w:t xml:space="preserve"> handwerken, handvaardigheid en techniek. </w:t>
      </w:r>
    </w:p>
    <w:p w:rsidRPr="00AC06F9" w:rsidR="007F2A60" w:rsidP="007F2A60" w:rsidRDefault="0059787D" w14:paraId="04D42CEA" w14:textId="4CDF68C5">
      <w:pPr>
        <w:rPr>
          <w:b/>
        </w:rPr>
      </w:pPr>
      <w:r w:rsidRPr="00AC06F9">
        <w:rPr>
          <w:b/>
        </w:rPr>
        <w:t>Extra vrijwillige bijdragen</w:t>
      </w:r>
      <w:r w:rsidRPr="00AC06F9" w:rsidR="000E08BC">
        <w:rPr>
          <w:b/>
        </w:rPr>
        <w:t xml:space="preserve"> daarvoor, structureel dan wel eenmalig,</w:t>
      </w:r>
      <w:r w:rsidRPr="00AC06F9">
        <w:rPr>
          <w:b/>
        </w:rPr>
        <w:t xml:space="preserve"> zijn zeer welkom. </w:t>
      </w:r>
    </w:p>
    <w:p w:rsidRPr="00AC06F9" w:rsidR="0059787D" w:rsidP="007F2A60" w:rsidRDefault="0059787D" w14:paraId="0F4D84A2" w14:textId="58A05036">
      <w:r w:rsidRPr="00AC06F9">
        <w:t>Twee praktische aspecten:</w:t>
      </w:r>
    </w:p>
    <w:p w:rsidRPr="00AC06F9" w:rsidR="0059787D" w:rsidP="00C74E40" w:rsidRDefault="0059787D" w14:paraId="19321AEF" w14:textId="73686020">
      <w:pPr>
        <w:pStyle w:val="Lijstalinea"/>
        <w:numPr>
          <w:ilvl w:val="0"/>
          <w:numId w:val="3"/>
        </w:numPr>
      </w:pPr>
      <w:r w:rsidRPr="00AC06F9">
        <w:t xml:space="preserve">U kunt naast uw basisbijdrage ook een schenking doen aan de Stichting </w:t>
      </w:r>
      <w:proofErr w:type="spellStart"/>
      <w:r w:rsidRPr="00AC06F9">
        <w:t>Artaban</w:t>
      </w:r>
      <w:proofErr w:type="spellEnd"/>
      <w:r w:rsidRPr="00AC06F9">
        <w:t xml:space="preserve">. Het geld dat via </w:t>
      </w:r>
      <w:proofErr w:type="spellStart"/>
      <w:r w:rsidRPr="00AC06F9">
        <w:t>Artaban</w:t>
      </w:r>
      <w:proofErr w:type="spellEnd"/>
      <w:r w:rsidRPr="00AC06F9">
        <w:t xml:space="preserve"> wordt overgemaakt komt 100% ten goede aan de Sterrenzanger en de schenking is </w:t>
      </w:r>
      <w:r w:rsidRPr="00AC06F9" w:rsidR="000E08BC">
        <w:t xml:space="preserve">deels </w:t>
      </w:r>
      <w:r w:rsidRPr="00AC06F9">
        <w:t>aftrekbaar voor de inkomstenbelasting. Meer informatie: https://www.vsithak</w:t>
      </w:r>
      <w:r w:rsidRPr="00AC06F9" w:rsidR="008E03FD">
        <w:t>a.nl/over-ons/stichting-artaban</w:t>
      </w:r>
    </w:p>
    <w:p w:rsidRPr="00F478CB" w:rsidR="008E03FD" w:rsidP="48F90CFB" w:rsidRDefault="48F90CFB" w14:paraId="5D7A9FB3" w14:textId="5EF45CB4">
      <w:pPr>
        <w:pStyle w:val="Lijstalinea"/>
        <w:numPr>
          <w:ilvl w:val="0"/>
          <w:numId w:val="3"/>
        </w:numPr>
        <w:rPr>
          <w:color w:val="FF0000"/>
        </w:rPr>
      </w:pPr>
      <w:r w:rsidRPr="00AC06F9">
        <w:t xml:space="preserve">Wilt u een extra vrijwillige bijdrage aan ons doneren om onze wensen te helpen realiseren kunt u dat bedrag overmaken naar ons rekeningnummer </w:t>
      </w:r>
      <w:r w:rsidRPr="00F478CB">
        <w:rPr>
          <w:color w:val="FF0000"/>
        </w:rPr>
        <w:t>NL43INGB0006345762  t.n.v. Stichting Ithaka o.v.v.</w:t>
      </w:r>
      <w:r w:rsidRPr="00F478CB" w:rsidR="00F90DBD">
        <w:rPr>
          <w:color w:val="FF0000"/>
        </w:rPr>
        <w:t xml:space="preserve"> VOOR DE STERRENZANGER</w:t>
      </w:r>
      <w:r w:rsidRPr="00F478CB" w:rsidR="00F90DBD">
        <w:rPr>
          <w:color w:val="FF0000"/>
        </w:rPr>
        <w:t xml:space="preserve">: </w:t>
      </w:r>
      <w:r w:rsidRPr="00F478CB">
        <w:rPr>
          <w:color w:val="FF0000"/>
        </w:rPr>
        <w:t xml:space="preserve">extra vrijwillige ouderbijdrage. </w:t>
      </w:r>
    </w:p>
    <w:p w:rsidRPr="00AC06F9" w:rsidR="002E4DFA" w:rsidP="00E47818" w:rsidRDefault="00C26A54" w14:paraId="27A063FB" w14:textId="77777777">
      <w:r w:rsidRPr="00AC06F9">
        <w:t>Laten we trots zijn op en blij zijn met onze prachtige school – en laten we het mogelijk maken om ons mooie vrijeschoolonderwijs goed te verzorgen. Ook ideeën om op andere manieren financiële bijdragen te genereren, zijn van harte welkom.</w:t>
      </w:r>
      <w:r w:rsidRPr="00AC06F9" w:rsidR="002E4DFA">
        <w:t xml:space="preserve"> </w:t>
      </w:r>
      <w:r w:rsidRPr="00AC06F9" w:rsidR="008E03FD">
        <w:t>Wij danken u hartelijk!</w:t>
      </w:r>
      <w:r w:rsidRPr="00AC06F9" w:rsidR="002E4DFA">
        <w:t xml:space="preserve"> </w:t>
      </w:r>
    </w:p>
    <w:p w:rsidRPr="00AC06F9" w:rsidR="00CE56C1" w:rsidP="00E47818" w:rsidRDefault="002E4DFA" w14:paraId="47E5C048" w14:textId="33F70C52">
      <w:r w:rsidRPr="00AC06F9">
        <w:rPr>
          <w:b/>
        </w:rPr>
        <w:t>Met vriendelijke groet, mede namens het team, Rik Jacobs en Mieke Tolkamp</w:t>
      </w:r>
      <w:r w:rsidRPr="00AC06F9">
        <w:t xml:space="preserve"> </w:t>
      </w:r>
    </w:p>
    <w:p w:rsidR="00CE56C1" w:rsidP="00E47818" w:rsidRDefault="00CE56C1" w14:paraId="49AE61D2" w14:textId="77777777"/>
    <w:p w:rsidR="008E03FD" w:rsidP="00E47818" w:rsidRDefault="008E03FD" w14:paraId="689E3829" w14:textId="33C3C346">
      <w:pPr>
        <w:rPr>
          <w:color w:val="000000" w:themeColor="text1"/>
        </w:rPr>
      </w:pPr>
    </w:p>
    <w:p w:rsidRPr="00B52D98" w:rsidR="00B52D98" w:rsidRDefault="00B52D98" w14:paraId="5778ED22" w14:textId="2EDE2ACC">
      <w:pPr>
        <w:spacing w:before="60" w:after="60"/>
        <w:rPr>
          <w:b/>
          <w:color w:val="000000" w:themeColor="text1"/>
        </w:rPr>
      </w:pPr>
      <w:r w:rsidRPr="00B52D98">
        <w:rPr>
          <w:b/>
          <w:color w:val="000000" w:themeColor="text1"/>
        </w:rPr>
        <w:t>Bijlage 1</w:t>
      </w:r>
    </w:p>
    <w:tbl>
      <w:tblPr>
        <w:tblW w:w="10332" w:type="dxa"/>
        <w:tblLayout w:type="fixed"/>
        <w:tblCellMar>
          <w:left w:w="70" w:type="dxa"/>
          <w:right w:w="70" w:type="dxa"/>
        </w:tblCellMar>
        <w:tblLook w:val="04A0" w:firstRow="1" w:lastRow="0" w:firstColumn="1" w:lastColumn="0" w:noHBand="0" w:noVBand="1"/>
      </w:tblPr>
      <w:tblGrid>
        <w:gridCol w:w="3686"/>
        <w:gridCol w:w="1490"/>
        <w:gridCol w:w="5156"/>
      </w:tblGrid>
      <w:tr w:rsidRPr="0043109F" w:rsidR="00C74E40" w:rsidTr="006F4B6D" w14:paraId="0CF63D38" w14:textId="77777777">
        <w:trPr>
          <w:trHeight w:val="645"/>
        </w:trPr>
        <w:tc>
          <w:tcPr>
            <w:tcW w:w="5176" w:type="dxa"/>
            <w:gridSpan w:val="2"/>
            <w:tcBorders>
              <w:top w:val="nil"/>
              <w:left w:val="nil"/>
              <w:bottom w:val="nil"/>
              <w:right w:val="nil"/>
            </w:tcBorders>
            <w:shd w:val="clear" w:color="auto" w:fill="auto"/>
            <w:noWrap/>
            <w:vAlign w:val="bottom"/>
            <w:hideMark/>
          </w:tcPr>
          <w:p w:rsidRPr="00C74E40" w:rsidR="00C74E40" w:rsidP="006F4B6D" w:rsidRDefault="00C74E40" w14:paraId="29DD2E86" w14:textId="626A0EF5">
            <w:pPr>
              <w:spacing w:after="0"/>
              <w:rPr>
                <w:rFonts w:eastAsia="Times New Roman" w:asciiTheme="minorHAnsi" w:hAnsiTheme="minorHAnsi" w:cstheme="minorHAnsi"/>
                <w:color w:val="0070C0"/>
                <w:sz w:val="48"/>
                <w:szCs w:val="48"/>
                <w:lang w:eastAsia="nl-NL"/>
              </w:rPr>
            </w:pPr>
            <w:r w:rsidRPr="0043109F">
              <w:rPr>
                <w:rFonts w:ascii="VAG Rounded Std Thin" w:hAnsi="VAG Rounded Std Thin" w:eastAsia="Times New Roman" w:cs="Times New Roman"/>
                <w:color w:val="0070C0"/>
                <w:sz w:val="48"/>
                <w:szCs w:val="48"/>
                <w:lang w:eastAsia="nl-NL"/>
              </w:rPr>
              <w:t>Begroting ouderbijdrage</w:t>
            </w:r>
            <w:r w:rsidR="0096267D">
              <w:rPr>
                <w:rFonts w:ascii="VAG Rounded Std Thin" w:hAnsi="VAG Rounded Std Thin" w:eastAsia="Times New Roman" w:cs="Times New Roman"/>
                <w:color w:val="0070C0"/>
                <w:sz w:val="48"/>
                <w:szCs w:val="48"/>
                <w:lang w:eastAsia="nl-NL"/>
              </w:rPr>
              <w:t xml:space="preserve"> voor 2019</w:t>
            </w:r>
          </w:p>
        </w:tc>
        <w:tc>
          <w:tcPr>
            <w:tcW w:w="5156" w:type="dxa"/>
            <w:tcBorders>
              <w:top w:val="nil"/>
              <w:left w:val="nil"/>
              <w:bottom w:val="nil"/>
              <w:right w:val="nil"/>
            </w:tcBorders>
            <w:shd w:val="clear" w:color="auto" w:fill="auto"/>
            <w:noWrap/>
            <w:vAlign w:val="bottom"/>
            <w:hideMark/>
          </w:tcPr>
          <w:p w:rsidRPr="0043109F" w:rsidR="00C74E40" w:rsidP="006F4B6D" w:rsidRDefault="00C74E40" w14:paraId="254E87AC" w14:textId="77777777">
            <w:pPr>
              <w:spacing w:after="0"/>
              <w:rPr>
                <w:rFonts w:ascii="Calibri" w:hAnsi="Calibri" w:eastAsia="Times New Roman" w:cs="Times New Roman"/>
                <w:color w:val="000000"/>
                <w:lang w:eastAsia="nl-NL"/>
              </w:rPr>
            </w:pPr>
            <w:r w:rsidRPr="0043109F">
              <w:rPr>
                <w:rFonts w:ascii="Calibri" w:hAnsi="Calibri" w:eastAsia="Times New Roman" w:cs="Times New Roman"/>
                <w:noProof/>
                <w:color w:val="000000"/>
                <w:lang w:eastAsia="nl-NL"/>
              </w:rPr>
              <w:drawing>
                <wp:anchor distT="0" distB="0" distL="114300" distR="114300" simplePos="0" relativeHeight="251660288" behindDoc="0" locked="0" layoutInCell="1" allowOverlap="1" wp14:anchorId="09291C21" wp14:editId="454332FD">
                  <wp:simplePos x="0" y="0"/>
                  <wp:positionH relativeFrom="column">
                    <wp:posOffset>335915</wp:posOffset>
                  </wp:positionH>
                  <wp:positionV relativeFrom="paragraph">
                    <wp:posOffset>213360</wp:posOffset>
                  </wp:positionV>
                  <wp:extent cx="1943100" cy="377825"/>
                  <wp:effectExtent l="0" t="0" r="0" b="3175"/>
                  <wp:wrapNone/>
                  <wp:docPr id="4" name="Afbeelding 3">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picture">
                      <pic:pic xmlns:pic="http://schemas.openxmlformats.org/drawingml/2006/picture">
                        <pic:nvPicPr>
                          <pic:cNvPr id="2" name="Afbeelding 1">
                            <a:extLst>
                              <a:ext uri="{FF2B5EF4-FFF2-40B4-BE49-F238E27FC236}">
                                <a16:creationId xmlns:a16="http://schemas.microsoft.com/office/drawing/2014/main" id="{00000000-0008-0000-0200-000002000000}"/>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943100" cy="37782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5140"/>
            </w:tblGrid>
            <w:tr w:rsidRPr="0043109F" w:rsidR="00C74E40" w:rsidTr="00C74E40" w14:paraId="305FAA65" w14:textId="77777777">
              <w:trPr>
                <w:trHeight w:val="327"/>
                <w:tblCellSpacing w:w="0" w:type="dxa"/>
              </w:trPr>
              <w:tc>
                <w:tcPr>
                  <w:tcW w:w="5140" w:type="dxa"/>
                  <w:tcBorders>
                    <w:top w:val="nil"/>
                    <w:left w:val="nil"/>
                    <w:bottom w:val="nil"/>
                    <w:right w:val="nil"/>
                  </w:tcBorders>
                  <w:shd w:val="clear" w:color="auto" w:fill="auto"/>
                  <w:noWrap/>
                  <w:vAlign w:val="bottom"/>
                  <w:hideMark/>
                </w:tcPr>
                <w:p w:rsidRPr="0043109F" w:rsidR="00C74E40" w:rsidP="006F4B6D" w:rsidRDefault="00C74E40" w14:paraId="50B7A5C7" w14:textId="77777777">
                  <w:pPr>
                    <w:spacing w:after="0"/>
                    <w:rPr>
                      <w:rFonts w:ascii="Calibri" w:hAnsi="Calibri" w:eastAsia="Times New Roman" w:cs="Times New Roman"/>
                      <w:color w:val="000000"/>
                      <w:lang w:eastAsia="nl-NL"/>
                    </w:rPr>
                  </w:pPr>
                </w:p>
              </w:tc>
            </w:tr>
          </w:tbl>
          <w:p w:rsidRPr="0043109F" w:rsidR="00C74E40" w:rsidP="006F4B6D" w:rsidRDefault="00C74E40" w14:paraId="6118BC22" w14:textId="77777777">
            <w:pPr>
              <w:spacing w:after="0"/>
              <w:rPr>
                <w:rFonts w:ascii="Calibri" w:hAnsi="Calibri" w:eastAsia="Times New Roman" w:cs="Times New Roman"/>
                <w:color w:val="000000"/>
                <w:lang w:eastAsia="nl-NL"/>
              </w:rPr>
            </w:pPr>
          </w:p>
        </w:tc>
      </w:tr>
      <w:tr w:rsidRPr="0043109F" w:rsidR="00C74E40" w:rsidTr="00C26A54" w14:paraId="68D7DBE7" w14:textId="77777777">
        <w:trPr>
          <w:trHeight w:val="300"/>
        </w:trPr>
        <w:tc>
          <w:tcPr>
            <w:tcW w:w="3686" w:type="dxa"/>
            <w:tcBorders>
              <w:top w:val="nil"/>
              <w:left w:val="nil"/>
              <w:bottom w:val="nil"/>
              <w:right w:val="nil"/>
            </w:tcBorders>
            <w:shd w:val="clear" w:color="auto" w:fill="auto"/>
            <w:noWrap/>
            <w:vAlign w:val="bottom"/>
            <w:hideMark/>
          </w:tcPr>
          <w:p w:rsidRPr="0043109F" w:rsidR="00C74E40" w:rsidP="006F4B6D" w:rsidRDefault="00C74E40" w14:paraId="5D975127" w14:textId="77777777">
            <w:pPr>
              <w:spacing w:after="0"/>
              <w:rPr>
                <w:rFonts w:ascii="Times New Roman" w:hAnsi="Times New Roman" w:eastAsia="Times New Roman" w:cs="Times New Roman"/>
                <w:sz w:val="20"/>
                <w:szCs w:val="20"/>
                <w:lang w:eastAsia="nl-NL"/>
              </w:rPr>
            </w:pPr>
          </w:p>
        </w:tc>
        <w:tc>
          <w:tcPr>
            <w:tcW w:w="1490" w:type="dxa"/>
            <w:tcBorders>
              <w:top w:val="nil"/>
              <w:left w:val="nil"/>
              <w:bottom w:val="nil"/>
              <w:right w:val="nil"/>
            </w:tcBorders>
            <w:shd w:val="clear" w:color="auto" w:fill="auto"/>
            <w:noWrap/>
            <w:vAlign w:val="bottom"/>
            <w:hideMark/>
          </w:tcPr>
          <w:p w:rsidRPr="0043109F" w:rsidR="00C74E40" w:rsidP="006F4B6D" w:rsidRDefault="00C74E40" w14:paraId="11112DC5" w14:textId="77777777">
            <w:pPr>
              <w:spacing w:after="0"/>
              <w:jc w:val="right"/>
              <w:rPr>
                <w:rFonts w:ascii="Times New Roman" w:hAnsi="Times New Roman" w:eastAsia="Times New Roman" w:cs="Times New Roman"/>
                <w:sz w:val="20"/>
                <w:szCs w:val="20"/>
                <w:lang w:eastAsia="nl-NL"/>
              </w:rPr>
            </w:pPr>
          </w:p>
        </w:tc>
        <w:tc>
          <w:tcPr>
            <w:tcW w:w="5156" w:type="dxa"/>
            <w:tcBorders>
              <w:top w:val="nil"/>
              <w:left w:val="nil"/>
              <w:bottom w:val="nil"/>
              <w:right w:val="nil"/>
            </w:tcBorders>
            <w:shd w:val="clear" w:color="auto" w:fill="auto"/>
            <w:noWrap/>
            <w:vAlign w:val="bottom"/>
            <w:hideMark/>
          </w:tcPr>
          <w:p w:rsidRPr="0043109F" w:rsidR="00C74E40" w:rsidP="006F4B6D" w:rsidRDefault="00C74E40" w14:paraId="5B15A7EB" w14:textId="77777777">
            <w:pPr>
              <w:spacing w:after="0"/>
              <w:rPr>
                <w:rFonts w:ascii="Times New Roman" w:hAnsi="Times New Roman" w:eastAsia="Times New Roman" w:cs="Times New Roman"/>
                <w:sz w:val="20"/>
                <w:szCs w:val="20"/>
                <w:lang w:eastAsia="nl-NL"/>
              </w:rPr>
            </w:pPr>
          </w:p>
        </w:tc>
      </w:tr>
      <w:tr w:rsidRPr="0043109F" w:rsidR="00C74E40" w:rsidTr="00C26A54" w14:paraId="2AB28DDF" w14:textId="77777777">
        <w:trPr>
          <w:trHeight w:val="390"/>
        </w:trPr>
        <w:tc>
          <w:tcPr>
            <w:tcW w:w="3686" w:type="dxa"/>
            <w:tcBorders>
              <w:top w:val="nil"/>
              <w:left w:val="nil"/>
              <w:bottom w:val="nil"/>
              <w:right w:val="nil"/>
            </w:tcBorders>
            <w:shd w:val="clear" w:color="auto" w:fill="auto"/>
            <w:noWrap/>
            <w:vAlign w:val="bottom"/>
            <w:hideMark/>
          </w:tcPr>
          <w:p w:rsidRPr="0043109F" w:rsidR="00C74E40" w:rsidP="006F4B6D" w:rsidRDefault="00C74E40" w14:paraId="3C1C1E96" w14:textId="77777777">
            <w:pPr>
              <w:spacing w:after="0"/>
              <w:rPr>
                <w:rFonts w:ascii="VAG Rounded Std Thin" w:hAnsi="VAG Rounded Std Thin" w:eastAsia="Times New Roman" w:cs="Times New Roman"/>
                <w:color w:val="FF0066"/>
                <w:sz w:val="28"/>
                <w:szCs w:val="28"/>
                <w:lang w:eastAsia="nl-NL"/>
              </w:rPr>
            </w:pPr>
            <w:r w:rsidRPr="0043109F">
              <w:rPr>
                <w:rFonts w:ascii="VAG Rounded Std Thin" w:hAnsi="VAG Rounded Std Thin" w:eastAsia="Times New Roman" w:cs="Times New Roman"/>
                <w:color w:val="FF0066"/>
                <w:sz w:val="28"/>
                <w:szCs w:val="28"/>
                <w:lang w:eastAsia="nl-NL"/>
              </w:rPr>
              <w:t>Personeel</w:t>
            </w:r>
          </w:p>
        </w:tc>
        <w:tc>
          <w:tcPr>
            <w:tcW w:w="1490" w:type="dxa"/>
            <w:tcBorders>
              <w:top w:val="nil"/>
              <w:left w:val="nil"/>
              <w:bottom w:val="nil"/>
              <w:right w:val="nil"/>
            </w:tcBorders>
            <w:shd w:val="clear" w:color="auto" w:fill="auto"/>
            <w:noWrap/>
            <w:vAlign w:val="bottom"/>
            <w:hideMark/>
          </w:tcPr>
          <w:p w:rsidRPr="0043109F" w:rsidR="00C74E40" w:rsidP="006F4B6D" w:rsidRDefault="00C74E40" w14:paraId="1DCE2906" w14:textId="77777777">
            <w:pPr>
              <w:spacing w:after="0"/>
              <w:rPr>
                <w:rFonts w:ascii="VAG Rounded Std Thin" w:hAnsi="VAG Rounded Std Thin" w:eastAsia="Times New Roman" w:cs="Times New Roman"/>
                <w:color w:val="FF0066"/>
                <w:sz w:val="28"/>
                <w:szCs w:val="28"/>
                <w:lang w:eastAsia="nl-NL"/>
              </w:rPr>
            </w:pPr>
          </w:p>
        </w:tc>
        <w:tc>
          <w:tcPr>
            <w:tcW w:w="5156" w:type="dxa"/>
            <w:tcBorders>
              <w:top w:val="nil"/>
              <w:left w:val="nil"/>
              <w:bottom w:val="nil"/>
              <w:right w:val="nil"/>
            </w:tcBorders>
            <w:shd w:val="clear" w:color="auto" w:fill="auto"/>
            <w:noWrap/>
            <w:vAlign w:val="bottom"/>
            <w:hideMark/>
          </w:tcPr>
          <w:p w:rsidRPr="0043109F" w:rsidR="00C74E40" w:rsidP="006F4B6D" w:rsidRDefault="00C74E40" w14:paraId="09089E6E" w14:textId="77777777">
            <w:pPr>
              <w:spacing w:after="0"/>
              <w:rPr>
                <w:rFonts w:ascii="Times New Roman" w:hAnsi="Times New Roman" w:eastAsia="Times New Roman" w:cs="Times New Roman"/>
                <w:sz w:val="20"/>
                <w:szCs w:val="20"/>
                <w:lang w:eastAsia="nl-NL"/>
              </w:rPr>
            </w:pPr>
          </w:p>
        </w:tc>
      </w:tr>
      <w:tr w:rsidRPr="0043109F" w:rsidR="00C74E40" w:rsidTr="00C26A54" w14:paraId="7C362823" w14:textId="77777777">
        <w:trPr>
          <w:trHeight w:val="300"/>
        </w:trPr>
        <w:tc>
          <w:tcPr>
            <w:tcW w:w="3686" w:type="dxa"/>
            <w:tcBorders>
              <w:top w:val="nil"/>
              <w:left w:val="nil"/>
              <w:bottom w:val="nil"/>
              <w:right w:val="nil"/>
            </w:tcBorders>
            <w:shd w:val="clear" w:color="auto" w:fill="auto"/>
            <w:noWrap/>
            <w:vAlign w:val="bottom"/>
            <w:hideMark/>
          </w:tcPr>
          <w:p w:rsidRPr="0043109F" w:rsidR="00C74E40" w:rsidP="006F4B6D" w:rsidRDefault="00C74E40" w14:paraId="1EF9686C" w14:textId="77777777">
            <w:pPr>
              <w:spacing w:after="0"/>
              <w:rPr>
                <w:rFonts w:ascii="Calibri" w:hAnsi="Calibri" w:eastAsia="Times New Roman" w:cs="Times New Roman"/>
                <w:color w:val="000000"/>
                <w:lang w:eastAsia="nl-NL"/>
              </w:rPr>
            </w:pPr>
          </w:p>
        </w:tc>
        <w:tc>
          <w:tcPr>
            <w:tcW w:w="1490" w:type="dxa"/>
            <w:tcBorders>
              <w:top w:val="nil"/>
              <w:left w:val="nil"/>
              <w:bottom w:val="nil"/>
              <w:right w:val="nil"/>
            </w:tcBorders>
            <w:shd w:val="clear" w:color="000000" w:fill="F4B084"/>
            <w:noWrap/>
            <w:vAlign w:val="bottom"/>
            <w:hideMark/>
          </w:tcPr>
          <w:p w:rsidRPr="0043109F" w:rsidR="00C74E40" w:rsidP="00C26A54" w:rsidRDefault="00C74E40" w14:paraId="4E9E024F" w14:textId="7DB7D0F5">
            <w:pPr>
              <w:spacing w:after="0"/>
              <w:jc w:val="right"/>
              <w:rPr>
                <w:rFonts w:ascii="Calibri" w:hAnsi="Calibri" w:eastAsia="Times New Roman" w:cs="Times New Roman"/>
                <w:b/>
                <w:bCs/>
                <w:color w:val="000000"/>
                <w:lang w:eastAsia="nl-NL"/>
              </w:rPr>
            </w:pPr>
            <w:r w:rsidRPr="0043109F">
              <w:rPr>
                <w:rFonts w:ascii="Calibri" w:hAnsi="Calibri" w:eastAsia="Times New Roman" w:cs="Times New Roman"/>
                <w:b/>
                <w:bCs/>
                <w:color w:val="000000"/>
                <w:lang w:eastAsia="nl-NL"/>
              </w:rPr>
              <w:t>€</w:t>
            </w:r>
            <w:r w:rsidR="00C26A54">
              <w:rPr>
                <w:rFonts w:ascii="Calibri" w:hAnsi="Calibri" w:eastAsia="Times New Roman" w:cs="Times New Roman"/>
                <w:b/>
                <w:bCs/>
                <w:color w:val="000000"/>
                <w:lang w:eastAsia="nl-NL"/>
              </w:rPr>
              <w:t xml:space="preserve"> </w:t>
            </w:r>
            <w:r w:rsidRPr="0043109F">
              <w:rPr>
                <w:rFonts w:ascii="Calibri" w:hAnsi="Calibri" w:eastAsia="Times New Roman" w:cs="Times New Roman"/>
                <w:b/>
                <w:bCs/>
                <w:color w:val="000000"/>
                <w:lang w:eastAsia="nl-NL"/>
              </w:rPr>
              <w:t>44.877,42</w:t>
            </w:r>
          </w:p>
        </w:tc>
        <w:tc>
          <w:tcPr>
            <w:tcW w:w="5156" w:type="dxa"/>
            <w:tcBorders>
              <w:top w:val="nil"/>
              <w:left w:val="nil"/>
              <w:bottom w:val="nil"/>
              <w:right w:val="nil"/>
            </w:tcBorders>
            <w:shd w:val="clear" w:color="auto" w:fill="auto"/>
            <w:noWrap/>
            <w:vAlign w:val="bottom"/>
            <w:hideMark/>
          </w:tcPr>
          <w:p w:rsidRPr="0043109F" w:rsidR="00C74E40" w:rsidP="006F4B6D" w:rsidRDefault="00C74E40" w14:paraId="1ECB66DE" w14:textId="77777777">
            <w:pPr>
              <w:spacing w:after="0"/>
              <w:jc w:val="right"/>
              <w:rPr>
                <w:rFonts w:ascii="Calibri" w:hAnsi="Calibri" w:eastAsia="Times New Roman" w:cs="Times New Roman"/>
                <w:b/>
                <w:bCs/>
                <w:color w:val="000000"/>
                <w:lang w:eastAsia="nl-NL"/>
              </w:rPr>
            </w:pPr>
          </w:p>
        </w:tc>
      </w:tr>
      <w:tr w:rsidRPr="0043109F" w:rsidR="00C74E40" w:rsidTr="00C26A54" w14:paraId="4FAB15C9" w14:textId="77777777">
        <w:trPr>
          <w:trHeight w:val="390"/>
        </w:trPr>
        <w:tc>
          <w:tcPr>
            <w:tcW w:w="3686" w:type="dxa"/>
            <w:tcBorders>
              <w:top w:val="nil"/>
              <w:left w:val="nil"/>
              <w:bottom w:val="nil"/>
              <w:right w:val="nil"/>
            </w:tcBorders>
            <w:shd w:val="clear" w:color="auto" w:fill="auto"/>
            <w:noWrap/>
            <w:vAlign w:val="bottom"/>
            <w:hideMark/>
          </w:tcPr>
          <w:p w:rsidRPr="0043109F" w:rsidR="00C74E40" w:rsidP="006F4B6D" w:rsidRDefault="00C74E40" w14:paraId="36F9D39E" w14:textId="77777777">
            <w:pPr>
              <w:spacing w:after="0"/>
              <w:rPr>
                <w:rFonts w:ascii="VAG Rounded Std Thin" w:hAnsi="VAG Rounded Std Thin" w:eastAsia="Times New Roman" w:cs="Times New Roman"/>
                <w:color w:val="FF0066"/>
                <w:sz w:val="28"/>
                <w:szCs w:val="28"/>
                <w:lang w:eastAsia="nl-NL"/>
              </w:rPr>
            </w:pPr>
            <w:r w:rsidRPr="0043109F">
              <w:rPr>
                <w:rFonts w:ascii="VAG Rounded Std Thin" w:hAnsi="VAG Rounded Std Thin" w:eastAsia="Times New Roman" w:cs="Times New Roman"/>
                <w:color w:val="FF0066"/>
                <w:sz w:val="28"/>
                <w:szCs w:val="28"/>
                <w:lang w:eastAsia="nl-NL"/>
              </w:rPr>
              <w:t>Jaarfeesten</w:t>
            </w:r>
          </w:p>
        </w:tc>
        <w:tc>
          <w:tcPr>
            <w:tcW w:w="1490" w:type="dxa"/>
            <w:tcBorders>
              <w:top w:val="nil"/>
              <w:left w:val="nil"/>
              <w:bottom w:val="nil"/>
              <w:right w:val="nil"/>
            </w:tcBorders>
            <w:shd w:val="clear" w:color="auto" w:fill="auto"/>
            <w:noWrap/>
            <w:vAlign w:val="bottom"/>
            <w:hideMark/>
          </w:tcPr>
          <w:p w:rsidRPr="0043109F" w:rsidR="00C74E40" w:rsidP="006F4B6D" w:rsidRDefault="00C74E40" w14:paraId="293833B5" w14:textId="77777777">
            <w:pPr>
              <w:spacing w:after="0"/>
              <w:rPr>
                <w:rFonts w:ascii="VAG Rounded Std Thin" w:hAnsi="VAG Rounded Std Thin" w:eastAsia="Times New Roman" w:cs="Times New Roman"/>
                <w:color w:val="FF0066"/>
                <w:sz w:val="28"/>
                <w:szCs w:val="28"/>
                <w:lang w:eastAsia="nl-NL"/>
              </w:rPr>
            </w:pPr>
          </w:p>
        </w:tc>
        <w:tc>
          <w:tcPr>
            <w:tcW w:w="5156" w:type="dxa"/>
            <w:tcBorders>
              <w:top w:val="nil"/>
              <w:left w:val="nil"/>
              <w:bottom w:val="nil"/>
              <w:right w:val="nil"/>
            </w:tcBorders>
            <w:shd w:val="clear" w:color="auto" w:fill="auto"/>
            <w:noWrap/>
            <w:vAlign w:val="bottom"/>
            <w:hideMark/>
          </w:tcPr>
          <w:p w:rsidRPr="0043109F" w:rsidR="00C74E40" w:rsidP="006F4B6D" w:rsidRDefault="00C74E40" w14:paraId="6C248264" w14:textId="77777777">
            <w:pPr>
              <w:spacing w:after="0"/>
              <w:rPr>
                <w:rFonts w:ascii="Times New Roman" w:hAnsi="Times New Roman" w:eastAsia="Times New Roman" w:cs="Times New Roman"/>
                <w:sz w:val="20"/>
                <w:szCs w:val="20"/>
                <w:lang w:eastAsia="nl-NL"/>
              </w:rPr>
            </w:pPr>
          </w:p>
        </w:tc>
      </w:tr>
      <w:tr w:rsidRPr="0043109F" w:rsidR="00C74E40" w:rsidTr="00C26A54" w14:paraId="191B47A1" w14:textId="77777777">
        <w:trPr>
          <w:trHeight w:val="300"/>
        </w:trPr>
        <w:tc>
          <w:tcPr>
            <w:tcW w:w="3686" w:type="dxa"/>
            <w:tcBorders>
              <w:top w:val="nil"/>
              <w:left w:val="nil"/>
              <w:bottom w:val="nil"/>
              <w:right w:val="nil"/>
            </w:tcBorders>
            <w:shd w:val="clear" w:color="auto" w:fill="auto"/>
            <w:noWrap/>
            <w:vAlign w:val="bottom"/>
            <w:hideMark/>
          </w:tcPr>
          <w:p w:rsidRPr="0043109F" w:rsidR="00C74E40" w:rsidP="006F4B6D" w:rsidRDefault="00C74E40" w14:paraId="716FA9BE" w14:textId="77777777">
            <w:pPr>
              <w:spacing w:after="0"/>
              <w:rPr>
                <w:rFonts w:ascii="Calibri" w:hAnsi="Calibri" w:eastAsia="Times New Roman" w:cs="Times New Roman"/>
                <w:color w:val="000000"/>
                <w:lang w:eastAsia="nl-NL"/>
              </w:rPr>
            </w:pPr>
            <w:r w:rsidRPr="0043109F">
              <w:rPr>
                <w:rFonts w:ascii="Calibri" w:hAnsi="Calibri" w:eastAsia="Times New Roman" w:cs="Times New Roman"/>
                <w:color w:val="000000"/>
                <w:lang w:eastAsia="nl-NL"/>
              </w:rPr>
              <w:t>Driekoningen</w:t>
            </w:r>
          </w:p>
        </w:tc>
        <w:tc>
          <w:tcPr>
            <w:tcW w:w="1490" w:type="dxa"/>
            <w:tcBorders>
              <w:top w:val="nil"/>
              <w:left w:val="nil"/>
              <w:bottom w:val="nil"/>
              <w:right w:val="nil"/>
            </w:tcBorders>
            <w:shd w:val="clear" w:color="auto" w:fill="auto"/>
            <w:noWrap/>
            <w:vAlign w:val="bottom"/>
            <w:hideMark/>
          </w:tcPr>
          <w:p w:rsidRPr="0043109F" w:rsidR="00C74E40" w:rsidP="006F4B6D" w:rsidRDefault="00C74E40" w14:paraId="63CFC32D" w14:textId="77777777">
            <w:pPr>
              <w:spacing w:after="0"/>
              <w:jc w:val="right"/>
              <w:rPr>
                <w:rFonts w:ascii="Calibri" w:hAnsi="Calibri" w:eastAsia="Times New Roman" w:cs="Times New Roman"/>
                <w:color w:val="000000"/>
                <w:lang w:eastAsia="nl-NL"/>
              </w:rPr>
            </w:pPr>
            <w:r w:rsidRPr="0043109F">
              <w:rPr>
                <w:rFonts w:ascii="Calibri" w:hAnsi="Calibri" w:eastAsia="Times New Roman" w:cs="Times New Roman"/>
                <w:color w:val="000000"/>
                <w:lang w:eastAsia="nl-NL"/>
              </w:rPr>
              <w:t>€ 100,00</w:t>
            </w:r>
          </w:p>
        </w:tc>
        <w:tc>
          <w:tcPr>
            <w:tcW w:w="5156" w:type="dxa"/>
            <w:tcBorders>
              <w:top w:val="nil"/>
              <w:left w:val="nil"/>
              <w:bottom w:val="nil"/>
              <w:right w:val="nil"/>
            </w:tcBorders>
            <w:shd w:val="clear" w:color="auto" w:fill="auto"/>
            <w:noWrap/>
            <w:vAlign w:val="bottom"/>
            <w:hideMark/>
          </w:tcPr>
          <w:p w:rsidRPr="0043109F" w:rsidR="00C74E40" w:rsidP="006F4B6D" w:rsidRDefault="00C74E40" w14:paraId="347F7794" w14:textId="77777777">
            <w:pPr>
              <w:spacing w:after="0"/>
              <w:jc w:val="right"/>
              <w:rPr>
                <w:rFonts w:ascii="Calibri" w:hAnsi="Calibri" w:eastAsia="Times New Roman" w:cs="Times New Roman"/>
                <w:color w:val="000000"/>
                <w:lang w:eastAsia="nl-NL"/>
              </w:rPr>
            </w:pPr>
          </w:p>
        </w:tc>
      </w:tr>
      <w:tr w:rsidRPr="0043109F" w:rsidR="00C74E40" w:rsidTr="00C26A54" w14:paraId="7C5A69F6" w14:textId="77777777">
        <w:trPr>
          <w:trHeight w:val="300"/>
        </w:trPr>
        <w:tc>
          <w:tcPr>
            <w:tcW w:w="3686" w:type="dxa"/>
            <w:tcBorders>
              <w:top w:val="nil"/>
              <w:left w:val="nil"/>
              <w:bottom w:val="nil"/>
              <w:right w:val="nil"/>
            </w:tcBorders>
            <w:shd w:val="clear" w:color="auto" w:fill="auto"/>
            <w:noWrap/>
            <w:vAlign w:val="bottom"/>
            <w:hideMark/>
          </w:tcPr>
          <w:p w:rsidRPr="0043109F" w:rsidR="00C74E40" w:rsidP="006F4B6D" w:rsidRDefault="00C74E40" w14:paraId="46979D51" w14:textId="77777777">
            <w:pPr>
              <w:spacing w:after="0"/>
              <w:rPr>
                <w:rFonts w:ascii="Calibri" w:hAnsi="Calibri" w:eastAsia="Times New Roman" w:cs="Times New Roman"/>
                <w:color w:val="000000"/>
                <w:lang w:eastAsia="nl-NL"/>
              </w:rPr>
            </w:pPr>
            <w:r w:rsidRPr="0043109F">
              <w:rPr>
                <w:rFonts w:ascii="Calibri" w:hAnsi="Calibri" w:eastAsia="Times New Roman" w:cs="Times New Roman"/>
                <w:color w:val="000000"/>
                <w:lang w:eastAsia="nl-NL"/>
              </w:rPr>
              <w:t>Carnaval</w:t>
            </w:r>
          </w:p>
        </w:tc>
        <w:tc>
          <w:tcPr>
            <w:tcW w:w="1490" w:type="dxa"/>
            <w:tcBorders>
              <w:top w:val="nil"/>
              <w:left w:val="nil"/>
              <w:bottom w:val="nil"/>
              <w:right w:val="nil"/>
            </w:tcBorders>
            <w:shd w:val="clear" w:color="auto" w:fill="auto"/>
            <w:noWrap/>
            <w:vAlign w:val="bottom"/>
            <w:hideMark/>
          </w:tcPr>
          <w:p w:rsidRPr="0043109F" w:rsidR="00C74E40" w:rsidP="006F4B6D" w:rsidRDefault="00C74E40" w14:paraId="417AFE3F" w14:textId="77777777">
            <w:pPr>
              <w:spacing w:after="0"/>
              <w:jc w:val="right"/>
              <w:rPr>
                <w:rFonts w:ascii="Calibri" w:hAnsi="Calibri" w:eastAsia="Times New Roman" w:cs="Times New Roman"/>
                <w:color w:val="000000"/>
                <w:lang w:eastAsia="nl-NL"/>
              </w:rPr>
            </w:pPr>
            <w:r w:rsidRPr="0043109F">
              <w:rPr>
                <w:rFonts w:ascii="Calibri" w:hAnsi="Calibri" w:eastAsia="Times New Roman" w:cs="Times New Roman"/>
                <w:color w:val="000000"/>
                <w:lang w:eastAsia="nl-NL"/>
              </w:rPr>
              <w:t>€ 50,00</w:t>
            </w:r>
          </w:p>
        </w:tc>
        <w:tc>
          <w:tcPr>
            <w:tcW w:w="5156" w:type="dxa"/>
            <w:tcBorders>
              <w:top w:val="nil"/>
              <w:left w:val="nil"/>
              <w:bottom w:val="nil"/>
              <w:right w:val="nil"/>
            </w:tcBorders>
            <w:shd w:val="clear" w:color="auto" w:fill="auto"/>
            <w:noWrap/>
            <w:vAlign w:val="bottom"/>
            <w:hideMark/>
          </w:tcPr>
          <w:p w:rsidRPr="0043109F" w:rsidR="00C74E40" w:rsidP="006F4B6D" w:rsidRDefault="00C74E40" w14:paraId="26789E37" w14:textId="77777777">
            <w:pPr>
              <w:spacing w:after="0"/>
              <w:jc w:val="right"/>
              <w:rPr>
                <w:rFonts w:ascii="Calibri" w:hAnsi="Calibri" w:eastAsia="Times New Roman" w:cs="Times New Roman"/>
                <w:color w:val="000000"/>
                <w:lang w:eastAsia="nl-NL"/>
              </w:rPr>
            </w:pPr>
          </w:p>
        </w:tc>
      </w:tr>
      <w:tr w:rsidRPr="0043109F" w:rsidR="00C74E40" w:rsidTr="00C26A54" w14:paraId="73DBFE3F" w14:textId="77777777">
        <w:trPr>
          <w:trHeight w:val="300"/>
        </w:trPr>
        <w:tc>
          <w:tcPr>
            <w:tcW w:w="3686" w:type="dxa"/>
            <w:tcBorders>
              <w:top w:val="nil"/>
              <w:left w:val="nil"/>
              <w:bottom w:val="nil"/>
              <w:right w:val="nil"/>
            </w:tcBorders>
            <w:shd w:val="clear" w:color="auto" w:fill="auto"/>
            <w:noWrap/>
            <w:vAlign w:val="bottom"/>
            <w:hideMark/>
          </w:tcPr>
          <w:p w:rsidRPr="0043109F" w:rsidR="00C74E40" w:rsidP="006F4B6D" w:rsidRDefault="00C74E40" w14:paraId="339FF53C" w14:textId="77777777">
            <w:pPr>
              <w:spacing w:after="0"/>
              <w:rPr>
                <w:rFonts w:ascii="Calibri" w:hAnsi="Calibri" w:eastAsia="Times New Roman" w:cs="Times New Roman"/>
                <w:color w:val="000000"/>
                <w:lang w:eastAsia="nl-NL"/>
              </w:rPr>
            </w:pPr>
            <w:r w:rsidRPr="0043109F">
              <w:rPr>
                <w:rFonts w:ascii="Calibri" w:hAnsi="Calibri" w:eastAsia="Times New Roman" w:cs="Times New Roman"/>
                <w:color w:val="000000"/>
                <w:lang w:eastAsia="nl-NL"/>
              </w:rPr>
              <w:t>Palmpasen</w:t>
            </w:r>
          </w:p>
        </w:tc>
        <w:tc>
          <w:tcPr>
            <w:tcW w:w="1490" w:type="dxa"/>
            <w:tcBorders>
              <w:top w:val="nil"/>
              <w:left w:val="nil"/>
              <w:bottom w:val="nil"/>
              <w:right w:val="nil"/>
            </w:tcBorders>
            <w:shd w:val="clear" w:color="auto" w:fill="auto"/>
            <w:noWrap/>
            <w:vAlign w:val="bottom"/>
            <w:hideMark/>
          </w:tcPr>
          <w:p w:rsidRPr="0043109F" w:rsidR="00C74E40" w:rsidP="006F4B6D" w:rsidRDefault="00C74E40" w14:paraId="1A8FC3CF" w14:textId="77777777">
            <w:pPr>
              <w:spacing w:after="0"/>
              <w:jc w:val="right"/>
              <w:rPr>
                <w:rFonts w:ascii="Calibri" w:hAnsi="Calibri" w:eastAsia="Times New Roman" w:cs="Times New Roman"/>
                <w:color w:val="000000"/>
                <w:lang w:eastAsia="nl-NL"/>
              </w:rPr>
            </w:pPr>
            <w:r w:rsidRPr="0043109F">
              <w:rPr>
                <w:rFonts w:ascii="Calibri" w:hAnsi="Calibri" w:eastAsia="Times New Roman" w:cs="Times New Roman"/>
                <w:color w:val="000000"/>
                <w:lang w:eastAsia="nl-NL"/>
              </w:rPr>
              <w:t>€ 75,00</w:t>
            </w:r>
          </w:p>
        </w:tc>
        <w:tc>
          <w:tcPr>
            <w:tcW w:w="5156" w:type="dxa"/>
            <w:tcBorders>
              <w:top w:val="nil"/>
              <w:left w:val="nil"/>
              <w:bottom w:val="nil"/>
              <w:right w:val="nil"/>
            </w:tcBorders>
            <w:shd w:val="clear" w:color="auto" w:fill="auto"/>
            <w:noWrap/>
            <w:vAlign w:val="bottom"/>
            <w:hideMark/>
          </w:tcPr>
          <w:p w:rsidRPr="0043109F" w:rsidR="00C74E40" w:rsidP="006F4B6D" w:rsidRDefault="00C74E40" w14:paraId="18579AD8" w14:textId="77777777">
            <w:pPr>
              <w:spacing w:after="0"/>
              <w:jc w:val="right"/>
              <w:rPr>
                <w:rFonts w:ascii="Calibri" w:hAnsi="Calibri" w:eastAsia="Times New Roman" w:cs="Times New Roman"/>
                <w:color w:val="000000"/>
                <w:lang w:eastAsia="nl-NL"/>
              </w:rPr>
            </w:pPr>
          </w:p>
        </w:tc>
      </w:tr>
      <w:tr w:rsidRPr="0043109F" w:rsidR="00C74E40" w:rsidTr="00C26A54" w14:paraId="4896C901" w14:textId="77777777">
        <w:trPr>
          <w:trHeight w:val="300"/>
        </w:trPr>
        <w:tc>
          <w:tcPr>
            <w:tcW w:w="3686" w:type="dxa"/>
            <w:tcBorders>
              <w:top w:val="nil"/>
              <w:left w:val="nil"/>
              <w:bottom w:val="nil"/>
              <w:right w:val="nil"/>
            </w:tcBorders>
            <w:shd w:val="clear" w:color="auto" w:fill="auto"/>
            <w:noWrap/>
            <w:vAlign w:val="bottom"/>
            <w:hideMark/>
          </w:tcPr>
          <w:p w:rsidRPr="0043109F" w:rsidR="00C74E40" w:rsidP="006F4B6D" w:rsidRDefault="00C74E40" w14:paraId="59B5B66A" w14:textId="77777777">
            <w:pPr>
              <w:spacing w:after="0"/>
              <w:rPr>
                <w:rFonts w:ascii="Calibri" w:hAnsi="Calibri" w:eastAsia="Times New Roman" w:cs="Times New Roman"/>
                <w:color w:val="000000"/>
                <w:lang w:eastAsia="nl-NL"/>
              </w:rPr>
            </w:pPr>
            <w:r w:rsidRPr="0043109F">
              <w:rPr>
                <w:rFonts w:ascii="Calibri" w:hAnsi="Calibri" w:eastAsia="Times New Roman" w:cs="Times New Roman"/>
                <w:color w:val="000000"/>
                <w:lang w:eastAsia="nl-NL"/>
              </w:rPr>
              <w:t>Pasen</w:t>
            </w:r>
          </w:p>
        </w:tc>
        <w:tc>
          <w:tcPr>
            <w:tcW w:w="1490" w:type="dxa"/>
            <w:tcBorders>
              <w:top w:val="nil"/>
              <w:left w:val="nil"/>
              <w:bottom w:val="nil"/>
              <w:right w:val="nil"/>
            </w:tcBorders>
            <w:shd w:val="clear" w:color="auto" w:fill="auto"/>
            <w:noWrap/>
            <w:vAlign w:val="bottom"/>
            <w:hideMark/>
          </w:tcPr>
          <w:p w:rsidRPr="0043109F" w:rsidR="00C74E40" w:rsidP="006F4B6D" w:rsidRDefault="00C74E40" w14:paraId="2B23E058" w14:textId="77777777">
            <w:pPr>
              <w:spacing w:after="0"/>
              <w:jc w:val="right"/>
              <w:rPr>
                <w:rFonts w:ascii="Calibri" w:hAnsi="Calibri" w:eastAsia="Times New Roman" w:cs="Times New Roman"/>
                <w:color w:val="000000"/>
                <w:lang w:eastAsia="nl-NL"/>
              </w:rPr>
            </w:pPr>
            <w:r w:rsidRPr="0043109F">
              <w:rPr>
                <w:rFonts w:ascii="Calibri" w:hAnsi="Calibri" w:eastAsia="Times New Roman" w:cs="Times New Roman"/>
                <w:color w:val="000000"/>
                <w:lang w:eastAsia="nl-NL"/>
              </w:rPr>
              <w:t>€ 100,00</w:t>
            </w:r>
          </w:p>
        </w:tc>
        <w:tc>
          <w:tcPr>
            <w:tcW w:w="5156" w:type="dxa"/>
            <w:tcBorders>
              <w:top w:val="nil"/>
              <w:left w:val="nil"/>
              <w:bottom w:val="nil"/>
              <w:right w:val="nil"/>
            </w:tcBorders>
            <w:shd w:val="clear" w:color="auto" w:fill="auto"/>
            <w:noWrap/>
            <w:vAlign w:val="bottom"/>
            <w:hideMark/>
          </w:tcPr>
          <w:p w:rsidRPr="0043109F" w:rsidR="00C74E40" w:rsidP="006F4B6D" w:rsidRDefault="00C74E40" w14:paraId="1A624FA9" w14:textId="77777777">
            <w:pPr>
              <w:spacing w:after="0"/>
              <w:jc w:val="right"/>
              <w:rPr>
                <w:rFonts w:ascii="Calibri" w:hAnsi="Calibri" w:eastAsia="Times New Roman" w:cs="Times New Roman"/>
                <w:color w:val="000000"/>
                <w:lang w:eastAsia="nl-NL"/>
              </w:rPr>
            </w:pPr>
          </w:p>
        </w:tc>
      </w:tr>
      <w:tr w:rsidRPr="0043109F" w:rsidR="00C74E40" w:rsidTr="00C26A54" w14:paraId="5674B74B" w14:textId="77777777">
        <w:trPr>
          <w:trHeight w:val="300"/>
        </w:trPr>
        <w:tc>
          <w:tcPr>
            <w:tcW w:w="3686" w:type="dxa"/>
            <w:tcBorders>
              <w:top w:val="nil"/>
              <w:left w:val="nil"/>
              <w:bottom w:val="nil"/>
              <w:right w:val="nil"/>
            </w:tcBorders>
            <w:shd w:val="clear" w:color="auto" w:fill="auto"/>
            <w:noWrap/>
            <w:vAlign w:val="bottom"/>
            <w:hideMark/>
          </w:tcPr>
          <w:p w:rsidRPr="0043109F" w:rsidR="00C74E40" w:rsidP="006F4B6D" w:rsidRDefault="00C74E40" w14:paraId="5BAA178F" w14:textId="77777777">
            <w:pPr>
              <w:spacing w:after="0"/>
              <w:rPr>
                <w:rFonts w:ascii="Calibri" w:hAnsi="Calibri" w:eastAsia="Times New Roman" w:cs="Times New Roman"/>
                <w:color w:val="000000"/>
                <w:lang w:eastAsia="nl-NL"/>
              </w:rPr>
            </w:pPr>
            <w:r w:rsidRPr="0043109F">
              <w:rPr>
                <w:rFonts w:ascii="Calibri" w:hAnsi="Calibri" w:eastAsia="Times New Roman" w:cs="Times New Roman"/>
                <w:color w:val="000000"/>
                <w:lang w:eastAsia="nl-NL"/>
              </w:rPr>
              <w:t>Pinksteren</w:t>
            </w:r>
          </w:p>
        </w:tc>
        <w:tc>
          <w:tcPr>
            <w:tcW w:w="1490" w:type="dxa"/>
            <w:tcBorders>
              <w:top w:val="nil"/>
              <w:left w:val="nil"/>
              <w:bottom w:val="nil"/>
              <w:right w:val="nil"/>
            </w:tcBorders>
            <w:shd w:val="clear" w:color="auto" w:fill="auto"/>
            <w:noWrap/>
            <w:vAlign w:val="bottom"/>
            <w:hideMark/>
          </w:tcPr>
          <w:p w:rsidRPr="0043109F" w:rsidR="00C74E40" w:rsidP="006F4B6D" w:rsidRDefault="00C74E40" w14:paraId="2756ADE1" w14:textId="77777777">
            <w:pPr>
              <w:spacing w:after="0"/>
              <w:jc w:val="right"/>
              <w:rPr>
                <w:rFonts w:ascii="Calibri" w:hAnsi="Calibri" w:eastAsia="Times New Roman" w:cs="Times New Roman"/>
                <w:color w:val="000000"/>
                <w:lang w:eastAsia="nl-NL"/>
              </w:rPr>
            </w:pPr>
            <w:r w:rsidRPr="0043109F">
              <w:rPr>
                <w:rFonts w:ascii="Calibri" w:hAnsi="Calibri" w:eastAsia="Times New Roman" w:cs="Times New Roman"/>
                <w:color w:val="000000"/>
                <w:lang w:eastAsia="nl-NL"/>
              </w:rPr>
              <w:t>€ 50,00</w:t>
            </w:r>
          </w:p>
        </w:tc>
        <w:tc>
          <w:tcPr>
            <w:tcW w:w="5156" w:type="dxa"/>
            <w:tcBorders>
              <w:top w:val="nil"/>
              <w:left w:val="nil"/>
              <w:bottom w:val="nil"/>
              <w:right w:val="nil"/>
            </w:tcBorders>
            <w:shd w:val="clear" w:color="auto" w:fill="auto"/>
            <w:noWrap/>
            <w:vAlign w:val="bottom"/>
            <w:hideMark/>
          </w:tcPr>
          <w:p w:rsidRPr="0043109F" w:rsidR="00C74E40" w:rsidP="006F4B6D" w:rsidRDefault="00C74E40" w14:paraId="43595DEA" w14:textId="77777777">
            <w:pPr>
              <w:spacing w:after="0"/>
              <w:jc w:val="right"/>
              <w:rPr>
                <w:rFonts w:ascii="Calibri" w:hAnsi="Calibri" w:eastAsia="Times New Roman" w:cs="Times New Roman"/>
                <w:color w:val="000000"/>
                <w:lang w:eastAsia="nl-NL"/>
              </w:rPr>
            </w:pPr>
          </w:p>
        </w:tc>
      </w:tr>
      <w:tr w:rsidRPr="0043109F" w:rsidR="00C74E40" w:rsidTr="00C26A54" w14:paraId="1A7E24D6" w14:textId="77777777">
        <w:trPr>
          <w:trHeight w:val="300"/>
        </w:trPr>
        <w:tc>
          <w:tcPr>
            <w:tcW w:w="3686" w:type="dxa"/>
            <w:tcBorders>
              <w:top w:val="nil"/>
              <w:left w:val="nil"/>
              <w:bottom w:val="nil"/>
              <w:right w:val="nil"/>
            </w:tcBorders>
            <w:shd w:val="clear" w:color="auto" w:fill="auto"/>
            <w:noWrap/>
            <w:vAlign w:val="bottom"/>
            <w:hideMark/>
          </w:tcPr>
          <w:p w:rsidRPr="0043109F" w:rsidR="00C74E40" w:rsidP="006F4B6D" w:rsidRDefault="00C74E40" w14:paraId="56A8978E" w14:textId="77777777">
            <w:pPr>
              <w:spacing w:after="0"/>
              <w:rPr>
                <w:rFonts w:ascii="Calibri" w:hAnsi="Calibri" w:eastAsia="Times New Roman" w:cs="Times New Roman"/>
                <w:color w:val="000000"/>
                <w:lang w:eastAsia="nl-NL"/>
              </w:rPr>
            </w:pPr>
            <w:r w:rsidRPr="0043109F">
              <w:rPr>
                <w:rFonts w:ascii="Calibri" w:hAnsi="Calibri" w:eastAsia="Times New Roman" w:cs="Times New Roman"/>
                <w:color w:val="000000"/>
                <w:lang w:eastAsia="nl-NL"/>
              </w:rPr>
              <w:t>Sint Jan</w:t>
            </w:r>
          </w:p>
        </w:tc>
        <w:tc>
          <w:tcPr>
            <w:tcW w:w="1490" w:type="dxa"/>
            <w:tcBorders>
              <w:top w:val="nil"/>
              <w:left w:val="nil"/>
              <w:bottom w:val="nil"/>
              <w:right w:val="nil"/>
            </w:tcBorders>
            <w:shd w:val="clear" w:color="auto" w:fill="auto"/>
            <w:noWrap/>
            <w:vAlign w:val="bottom"/>
            <w:hideMark/>
          </w:tcPr>
          <w:p w:rsidRPr="0043109F" w:rsidR="00C74E40" w:rsidP="006F4B6D" w:rsidRDefault="00C74E40" w14:paraId="1CCAFE3A" w14:textId="77777777">
            <w:pPr>
              <w:spacing w:after="0"/>
              <w:jc w:val="right"/>
              <w:rPr>
                <w:rFonts w:ascii="Calibri" w:hAnsi="Calibri" w:eastAsia="Times New Roman" w:cs="Times New Roman"/>
                <w:color w:val="000000"/>
                <w:lang w:eastAsia="nl-NL"/>
              </w:rPr>
            </w:pPr>
            <w:r w:rsidRPr="0043109F">
              <w:rPr>
                <w:rFonts w:ascii="Calibri" w:hAnsi="Calibri" w:eastAsia="Times New Roman" w:cs="Times New Roman"/>
                <w:color w:val="000000"/>
                <w:lang w:eastAsia="nl-NL"/>
              </w:rPr>
              <w:t>€ 250,00</w:t>
            </w:r>
          </w:p>
        </w:tc>
        <w:tc>
          <w:tcPr>
            <w:tcW w:w="5156" w:type="dxa"/>
            <w:tcBorders>
              <w:top w:val="nil"/>
              <w:left w:val="nil"/>
              <w:bottom w:val="nil"/>
              <w:right w:val="nil"/>
            </w:tcBorders>
            <w:shd w:val="clear" w:color="auto" w:fill="auto"/>
            <w:noWrap/>
            <w:vAlign w:val="bottom"/>
            <w:hideMark/>
          </w:tcPr>
          <w:p w:rsidRPr="0043109F" w:rsidR="00C74E40" w:rsidP="006F4B6D" w:rsidRDefault="00C74E40" w14:paraId="3287B02B" w14:textId="77777777">
            <w:pPr>
              <w:spacing w:after="0"/>
              <w:jc w:val="right"/>
              <w:rPr>
                <w:rFonts w:ascii="Calibri" w:hAnsi="Calibri" w:eastAsia="Times New Roman" w:cs="Times New Roman"/>
                <w:color w:val="000000"/>
                <w:lang w:eastAsia="nl-NL"/>
              </w:rPr>
            </w:pPr>
          </w:p>
        </w:tc>
      </w:tr>
      <w:tr w:rsidRPr="0043109F" w:rsidR="00C74E40" w:rsidTr="00C26A54" w14:paraId="73542277" w14:textId="77777777">
        <w:trPr>
          <w:trHeight w:val="300"/>
        </w:trPr>
        <w:tc>
          <w:tcPr>
            <w:tcW w:w="3686" w:type="dxa"/>
            <w:tcBorders>
              <w:top w:val="nil"/>
              <w:left w:val="nil"/>
              <w:bottom w:val="nil"/>
              <w:right w:val="nil"/>
            </w:tcBorders>
            <w:shd w:val="clear" w:color="auto" w:fill="auto"/>
            <w:noWrap/>
            <w:vAlign w:val="bottom"/>
            <w:hideMark/>
          </w:tcPr>
          <w:p w:rsidRPr="0043109F" w:rsidR="00C74E40" w:rsidP="006F4B6D" w:rsidRDefault="00C74E40" w14:paraId="7457D698" w14:textId="77777777">
            <w:pPr>
              <w:spacing w:after="0"/>
              <w:rPr>
                <w:rFonts w:ascii="Calibri" w:hAnsi="Calibri" w:eastAsia="Times New Roman" w:cs="Times New Roman"/>
                <w:color w:val="000000"/>
                <w:lang w:eastAsia="nl-NL"/>
              </w:rPr>
            </w:pPr>
            <w:r w:rsidRPr="0043109F">
              <w:rPr>
                <w:rFonts w:ascii="Calibri" w:hAnsi="Calibri" w:eastAsia="Times New Roman" w:cs="Times New Roman"/>
                <w:color w:val="000000"/>
                <w:lang w:eastAsia="nl-NL"/>
              </w:rPr>
              <w:t>Michaël</w:t>
            </w:r>
          </w:p>
        </w:tc>
        <w:tc>
          <w:tcPr>
            <w:tcW w:w="1490" w:type="dxa"/>
            <w:tcBorders>
              <w:top w:val="nil"/>
              <w:left w:val="nil"/>
              <w:bottom w:val="nil"/>
              <w:right w:val="nil"/>
            </w:tcBorders>
            <w:shd w:val="clear" w:color="auto" w:fill="auto"/>
            <w:noWrap/>
            <w:vAlign w:val="bottom"/>
            <w:hideMark/>
          </w:tcPr>
          <w:p w:rsidRPr="0043109F" w:rsidR="00C74E40" w:rsidP="006F4B6D" w:rsidRDefault="00C74E40" w14:paraId="68D06F8A" w14:textId="77777777">
            <w:pPr>
              <w:spacing w:after="0"/>
              <w:jc w:val="right"/>
              <w:rPr>
                <w:rFonts w:ascii="Calibri" w:hAnsi="Calibri" w:eastAsia="Times New Roman" w:cs="Times New Roman"/>
                <w:color w:val="000000"/>
                <w:lang w:eastAsia="nl-NL"/>
              </w:rPr>
            </w:pPr>
            <w:r w:rsidRPr="0043109F">
              <w:rPr>
                <w:rFonts w:ascii="Calibri" w:hAnsi="Calibri" w:eastAsia="Times New Roman" w:cs="Times New Roman"/>
                <w:color w:val="000000"/>
                <w:lang w:eastAsia="nl-NL"/>
              </w:rPr>
              <w:t>€ 150,00</w:t>
            </w:r>
          </w:p>
        </w:tc>
        <w:tc>
          <w:tcPr>
            <w:tcW w:w="5156" w:type="dxa"/>
            <w:tcBorders>
              <w:top w:val="nil"/>
              <w:left w:val="nil"/>
              <w:bottom w:val="nil"/>
              <w:right w:val="nil"/>
            </w:tcBorders>
            <w:shd w:val="clear" w:color="auto" w:fill="auto"/>
            <w:noWrap/>
            <w:vAlign w:val="bottom"/>
            <w:hideMark/>
          </w:tcPr>
          <w:p w:rsidRPr="0043109F" w:rsidR="00C74E40" w:rsidP="006F4B6D" w:rsidRDefault="00C74E40" w14:paraId="1F53F7BF" w14:textId="77777777">
            <w:pPr>
              <w:spacing w:after="0"/>
              <w:jc w:val="right"/>
              <w:rPr>
                <w:rFonts w:ascii="Calibri" w:hAnsi="Calibri" w:eastAsia="Times New Roman" w:cs="Times New Roman"/>
                <w:color w:val="000000"/>
                <w:lang w:eastAsia="nl-NL"/>
              </w:rPr>
            </w:pPr>
          </w:p>
        </w:tc>
      </w:tr>
      <w:tr w:rsidRPr="0043109F" w:rsidR="00C74E40" w:rsidTr="00C26A54" w14:paraId="08B82F5D" w14:textId="77777777">
        <w:trPr>
          <w:trHeight w:val="300"/>
        </w:trPr>
        <w:tc>
          <w:tcPr>
            <w:tcW w:w="3686" w:type="dxa"/>
            <w:tcBorders>
              <w:top w:val="nil"/>
              <w:left w:val="nil"/>
              <w:bottom w:val="nil"/>
              <w:right w:val="nil"/>
            </w:tcBorders>
            <w:shd w:val="clear" w:color="auto" w:fill="auto"/>
            <w:noWrap/>
            <w:vAlign w:val="bottom"/>
            <w:hideMark/>
          </w:tcPr>
          <w:p w:rsidRPr="0043109F" w:rsidR="00C74E40" w:rsidP="006F4B6D" w:rsidRDefault="00C74E40" w14:paraId="7DBB2564" w14:textId="77777777">
            <w:pPr>
              <w:spacing w:after="0"/>
              <w:rPr>
                <w:rFonts w:ascii="Calibri" w:hAnsi="Calibri" w:eastAsia="Times New Roman" w:cs="Times New Roman"/>
                <w:color w:val="000000"/>
                <w:lang w:eastAsia="nl-NL"/>
              </w:rPr>
            </w:pPr>
            <w:r w:rsidRPr="0043109F">
              <w:rPr>
                <w:rFonts w:ascii="Calibri" w:hAnsi="Calibri" w:eastAsia="Times New Roman" w:cs="Times New Roman"/>
                <w:color w:val="000000"/>
                <w:lang w:eastAsia="nl-NL"/>
              </w:rPr>
              <w:t>Sint Maarten</w:t>
            </w:r>
          </w:p>
        </w:tc>
        <w:tc>
          <w:tcPr>
            <w:tcW w:w="1490" w:type="dxa"/>
            <w:tcBorders>
              <w:top w:val="nil"/>
              <w:left w:val="nil"/>
              <w:bottom w:val="nil"/>
              <w:right w:val="nil"/>
            </w:tcBorders>
            <w:shd w:val="clear" w:color="auto" w:fill="auto"/>
            <w:noWrap/>
            <w:vAlign w:val="bottom"/>
            <w:hideMark/>
          </w:tcPr>
          <w:p w:rsidRPr="0043109F" w:rsidR="00C74E40" w:rsidP="006F4B6D" w:rsidRDefault="00C74E40" w14:paraId="0F965867" w14:textId="77777777">
            <w:pPr>
              <w:spacing w:after="0"/>
              <w:jc w:val="right"/>
              <w:rPr>
                <w:rFonts w:ascii="Calibri" w:hAnsi="Calibri" w:eastAsia="Times New Roman" w:cs="Times New Roman"/>
                <w:color w:val="000000"/>
                <w:lang w:eastAsia="nl-NL"/>
              </w:rPr>
            </w:pPr>
            <w:r w:rsidRPr="0043109F">
              <w:rPr>
                <w:rFonts w:ascii="Calibri" w:hAnsi="Calibri" w:eastAsia="Times New Roman" w:cs="Times New Roman"/>
                <w:color w:val="000000"/>
                <w:lang w:eastAsia="nl-NL"/>
              </w:rPr>
              <w:t>€ 150,00</w:t>
            </w:r>
          </w:p>
        </w:tc>
        <w:tc>
          <w:tcPr>
            <w:tcW w:w="5156" w:type="dxa"/>
            <w:tcBorders>
              <w:top w:val="nil"/>
              <w:left w:val="nil"/>
              <w:bottom w:val="nil"/>
              <w:right w:val="nil"/>
            </w:tcBorders>
            <w:shd w:val="clear" w:color="auto" w:fill="auto"/>
            <w:noWrap/>
            <w:vAlign w:val="bottom"/>
            <w:hideMark/>
          </w:tcPr>
          <w:p w:rsidRPr="0043109F" w:rsidR="00C74E40" w:rsidP="006F4B6D" w:rsidRDefault="00C74E40" w14:paraId="15CA30A0" w14:textId="77777777">
            <w:pPr>
              <w:spacing w:after="0"/>
              <w:jc w:val="right"/>
              <w:rPr>
                <w:rFonts w:ascii="Calibri" w:hAnsi="Calibri" w:eastAsia="Times New Roman" w:cs="Times New Roman"/>
                <w:color w:val="000000"/>
                <w:lang w:eastAsia="nl-NL"/>
              </w:rPr>
            </w:pPr>
          </w:p>
        </w:tc>
      </w:tr>
      <w:tr w:rsidRPr="0043109F" w:rsidR="00C74E40" w:rsidTr="00C26A54" w14:paraId="65B4D1E0" w14:textId="77777777">
        <w:trPr>
          <w:trHeight w:val="300"/>
        </w:trPr>
        <w:tc>
          <w:tcPr>
            <w:tcW w:w="3686" w:type="dxa"/>
            <w:tcBorders>
              <w:top w:val="nil"/>
              <w:left w:val="nil"/>
              <w:bottom w:val="nil"/>
              <w:right w:val="nil"/>
            </w:tcBorders>
            <w:shd w:val="clear" w:color="auto" w:fill="auto"/>
            <w:noWrap/>
            <w:vAlign w:val="bottom"/>
            <w:hideMark/>
          </w:tcPr>
          <w:p w:rsidRPr="0043109F" w:rsidR="00C74E40" w:rsidP="006F4B6D" w:rsidRDefault="00C74E40" w14:paraId="1CFDAFF8" w14:textId="77777777">
            <w:pPr>
              <w:spacing w:after="0"/>
              <w:rPr>
                <w:rFonts w:ascii="Calibri" w:hAnsi="Calibri" w:eastAsia="Times New Roman" w:cs="Times New Roman"/>
                <w:color w:val="000000"/>
                <w:lang w:eastAsia="nl-NL"/>
              </w:rPr>
            </w:pPr>
            <w:r w:rsidRPr="0043109F">
              <w:rPr>
                <w:rFonts w:ascii="Calibri" w:hAnsi="Calibri" w:eastAsia="Times New Roman" w:cs="Times New Roman"/>
                <w:color w:val="000000"/>
                <w:lang w:eastAsia="nl-NL"/>
              </w:rPr>
              <w:t>Advent</w:t>
            </w:r>
          </w:p>
        </w:tc>
        <w:tc>
          <w:tcPr>
            <w:tcW w:w="1490" w:type="dxa"/>
            <w:tcBorders>
              <w:top w:val="nil"/>
              <w:left w:val="nil"/>
              <w:bottom w:val="nil"/>
              <w:right w:val="nil"/>
            </w:tcBorders>
            <w:shd w:val="clear" w:color="auto" w:fill="auto"/>
            <w:noWrap/>
            <w:vAlign w:val="bottom"/>
            <w:hideMark/>
          </w:tcPr>
          <w:p w:rsidRPr="0043109F" w:rsidR="00C74E40" w:rsidP="006F4B6D" w:rsidRDefault="00C74E40" w14:paraId="4B5484E0" w14:textId="77777777">
            <w:pPr>
              <w:spacing w:after="0"/>
              <w:jc w:val="right"/>
              <w:rPr>
                <w:rFonts w:ascii="Calibri" w:hAnsi="Calibri" w:eastAsia="Times New Roman" w:cs="Times New Roman"/>
                <w:color w:val="000000"/>
                <w:lang w:eastAsia="nl-NL"/>
              </w:rPr>
            </w:pPr>
            <w:r w:rsidRPr="0043109F">
              <w:rPr>
                <w:rFonts w:ascii="Calibri" w:hAnsi="Calibri" w:eastAsia="Times New Roman" w:cs="Times New Roman"/>
                <w:color w:val="000000"/>
                <w:lang w:eastAsia="nl-NL"/>
              </w:rPr>
              <w:t>€ 200,00</w:t>
            </w:r>
          </w:p>
        </w:tc>
        <w:tc>
          <w:tcPr>
            <w:tcW w:w="5156" w:type="dxa"/>
            <w:tcBorders>
              <w:top w:val="nil"/>
              <w:left w:val="nil"/>
              <w:bottom w:val="nil"/>
              <w:right w:val="nil"/>
            </w:tcBorders>
            <w:shd w:val="clear" w:color="auto" w:fill="auto"/>
            <w:noWrap/>
            <w:vAlign w:val="bottom"/>
            <w:hideMark/>
          </w:tcPr>
          <w:p w:rsidRPr="0043109F" w:rsidR="00C74E40" w:rsidP="006F4B6D" w:rsidRDefault="00C74E40" w14:paraId="047A5FAB" w14:textId="77777777">
            <w:pPr>
              <w:spacing w:after="0"/>
              <w:jc w:val="right"/>
              <w:rPr>
                <w:rFonts w:ascii="Calibri" w:hAnsi="Calibri" w:eastAsia="Times New Roman" w:cs="Times New Roman"/>
                <w:color w:val="000000"/>
                <w:lang w:eastAsia="nl-NL"/>
              </w:rPr>
            </w:pPr>
          </w:p>
        </w:tc>
      </w:tr>
      <w:tr w:rsidRPr="0043109F" w:rsidR="00C74E40" w:rsidTr="00C26A54" w14:paraId="415A105D" w14:textId="77777777">
        <w:trPr>
          <w:trHeight w:val="300"/>
        </w:trPr>
        <w:tc>
          <w:tcPr>
            <w:tcW w:w="3686" w:type="dxa"/>
            <w:tcBorders>
              <w:top w:val="nil"/>
              <w:left w:val="nil"/>
              <w:bottom w:val="nil"/>
              <w:right w:val="nil"/>
            </w:tcBorders>
            <w:shd w:val="clear" w:color="auto" w:fill="auto"/>
            <w:noWrap/>
            <w:vAlign w:val="bottom"/>
            <w:hideMark/>
          </w:tcPr>
          <w:p w:rsidRPr="0043109F" w:rsidR="00C74E40" w:rsidP="006F4B6D" w:rsidRDefault="00C74E40" w14:paraId="64E46566" w14:textId="77777777">
            <w:pPr>
              <w:spacing w:after="0"/>
              <w:rPr>
                <w:rFonts w:ascii="Calibri" w:hAnsi="Calibri" w:eastAsia="Times New Roman" w:cs="Times New Roman"/>
                <w:color w:val="000000"/>
                <w:lang w:eastAsia="nl-NL"/>
              </w:rPr>
            </w:pPr>
            <w:r w:rsidRPr="0043109F">
              <w:rPr>
                <w:rFonts w:ascii="Calibri" w:hAnsi="Calibri" w:eastAsia="Times New Roman" w:cs="Times New Roman"/>
                <w:color w:val="000000"/>
                <w:lang w:eastAsia="nl-NL"/>
              </w:rPr>
              <w:t>Sinterklaas</w:t>
            </w:r>
          </w:p>
        </w:tc>
        <w:tc>
          <w:tcPr>
            <w:tcW w:w="1490" w:type="dxa"/>
            <w:tcBorders>
              <w:top w:val="nil"/>
              <w:left w:val="nil"/>
              <w:bottom w:val="nil"/>
              <w:right w:val="nil"/>
            </w:tcBorders>
            <w:shd w:val="clear" w:color="auto" w:fill="auto"/>
            <w:noWrap/>
            <w:vAlign w:val="bottom"/>
            <w:hideMark/>
          </w:tcPr>
          <w:p w:rsidRPr="0043109F" w:rsidR="00C74E40" w:rsidP="006F4B6D" w:rsidRDefault="00C74E40" w14:paraId="2912F0E5" w14:textId="77777777">
            <w:pPr>
              <w:spacing w:after="0"/>
              <w:jc w:val="right"/>
              <w:rPr>
                <w:rFonts w:ascii="Calibri" w:hAnsi="Calibri" w:eastAsia="Times New Roman" w:cs="Times New Roman"/>
                <w:color w:val="000000"/>
                <w:lang w:eastAsia="nl-NL"/>
              </w:rPr>
            </w:pPr>
            <w:r w:rsidRPr="0043109F">
              <w:rPr>
                <w:rFonts w:ascii="Calibri" w:hAnsi="Calibri" w:eastAsia="Times New Roman" w:cs="Times New Roman"/>
                <w:color w:val="000000"/>
                <w:lang w:eastAsia="nl-NL"/>
              </w:rPr>
              <w:t>€ 250,00</w:t>
            </w:r>
          </w:p>
        </w:tc>
        <w:tc>
          <w:tcPr>
            <w:tcW w:w="5156" w:type="dxa"/>
            <w:tcBorders>
              <w:top w:val="nil"/>
              <w:left w:val="nil"/>
              <w:bottom w:val="nil"/>
              <w:right w:val="nil"/>
            </w:tcBorders>
            <w:shd w:val="clear" w:color="auto" w:fill="auto"/>
            <w:noWrap/>
            <w:vAlign w:val="bottom"/>
            <w:hideMark/>
          </w:tcPr>
          <w:p w:rsidRPr="0043109F" w:rsidR="00C74E40" w:rsidP="006F4B6D" w:rsidRDefault="00C74E40" w14:paraId="56B037D0" w14:textId="77777777">
            <w:pPr>
              <w:spacing w:after="0"/>
              <w:jc w:val="right"/>
              <w:rPr>
                <w:rFonts w:ascii="Calibri" w:hAnsi="Calibri" w:eastAsia="Times New Roman" w:cs="Times New Roman"/>
                <w:color w:val="000000"/>
                <w:lang w:eastAsia="nl-NL"/>
              </w:rPr>
            </w:pPr>
          </w:p>
        </w:tc>
      </w:tr>
      <w:tr w:rsidRPr="0043109F" w:rsidR="00C74E40" w:rsidTr="00C26A54" w14:paraId="1D2B4563" w14:textId="77777777">
        <w:trPr>
          <w:trHeight w:val="300"/>
        </w:trPr>
        <w:tc>
          <w:tcPr>
            <w:tcW w:w="3686" w:type="dxa"/>
            <w:tcBorders>
              <w:top w:val="nil"/>
              <w:left w:val="nil"/>
              <w:bottom w:val="nil"/>
              <w:right w:val="nil"/>
            </w:tcBorders>
            <w:shd w:val="clear" w:color="auto" w:fill="auto"/>
            <w:noWrap/>
            <w:vAlign w:val="bottom"/>
            <w:hideMark/>
          </w:tcPr>
          <w:p w:rsidRPr="0043109F" w:rsidR="00C74E40" w:rsidP="006F4B6D" w:rsidRDefault="00C74E40" w14:paraId="3732858B" w14:textId="77777777">
            <w:pPr>
              <w:spacing w:after="0"/>
              <w:rPr>
                <w:rFonts w:ascii="Calibri" w:hAnsi="Calibri" w:eastAsia="Times New Roman" w:cs="Times New Roman"/>
                <w:color w:val="000000"/>
                <w:lang w:eastAsia="nl-NL"/>
              </w:rPr>
            </w:pPr>
            <w:r w:rsidRPr="0043109F">
              <w:rPr>
                <w:rFonts w:ascii="Calibri" w:hAnsi="Calibri" w:eastAsia="Times New Roman" w:cs="Times New Roman"/>
                <w:color w:val="000000"/>
                <w:lang w:eastAsia="nl-NL"/>
              </w:rPr>
              <w:t>Kerst</w:t>
            </w:r>
          </w:p>
        </w:tc>
        <w:tc>
          <w:tcPr>
            <w:tcW w:w="1490" w:type="dxa"/>
            <w:tcBorders>
              <w:top w:val="nil"/>
              <w:left w:val="nil"/>
              <w:bottom w:val="nil"/>
              <w:right w:val="nil"/>
            </w:tcBorders>
            <w:shd w:val="clear" w:color="auto" w:fill="auto"/>
            <w:noWrap/>
            <w:vAlign w:val="bottom"/>
            <w:hideMark/>
          </w:tcPr>
          <w:p w:rsidRPr="0043109F" w:rsidR="00C74E40" w:rsidP="006F4B6D" w:rsidRDefault="00C74E40" w14:paraId="283A0375" w14:textId="77777777">
            <w:pPr>
              <w:spacing w:after="0"/>
              <w:jc w:val="right"/>
              <w:rPr>
                <w:rFonts w:ascii="Calibri" w:hAnsi="Calibri" w:eastAsia="Times New Roman" w:cs="Times New Roman"/>
                <w:color w:val="000000"/>
                <w:lang w:eastAsia="nl-NL"/>
              </w:rPr>
            </w:pPr>
            <w:r w:rsidRPr="0043109F">
              <w:rPr>
                <w:rFonts w:ascii="Calibri" w:hAnsi="Calibri" w:eastAsia="Times New Roman" w:cs="Times New Roman"/>
                <w:color w:val="000000"/>
                <w:lang w:eastAsia="nl-NL"/>
              </w:rPr>
              <w:t>€ 300,00</w:t>
            </w:r>
          </w:p>
        </w:tc>
        <w:tc>
          <w:tcPr>
            <w:tcW w:w="5156" w:type="dxa"/>
            <w:tcBorders>
              <w:top w:val="nil"/>
              <w:left w:val="nil"/>
              <w:bottom w:val="nil"/>
              <w:right w:val="nil"/>
            </w:tcBorders>
            <w:shd w:val="clear" w:color="auto" w:fill="auto"/>
            <w:noWrap/>
            <w:vAlign w:val="bottom"/>
            <w:hideMark/>
          </w:tcPr>
          <w:p w:rsidRPr="0043109F" w:rsidR="00C74E40" w:rsidP="006F4B6D" w:rsidRDefault="00C74E40" w14:paraId="54A370CD" w14:textId="77777777">
            <w:pPr>
              <w:spacing w:after="0"/>
              <w:jc w:val="right"/>
              <w:rPr>
                <w:rFonts w:ascii="Calibri" w:hAnsi="Calibri" w:eastAsia="Times New Roman" w:cs="Times New Roman"/>
                <w:color w:val="000000"/>
                <w:lang w:eastAsia="nl-NL"/>
              </w:rPr>
            </w:pPr>
          </w:p>
        </w:tc>
      </w:tr>
      <w:tr w:rsidRPr="0043109F" w:rsidR="00C74E40" w:rsidTr="00C26A54" w14:paraId="5A162023" w14:textId="77777777">
        <w:trPr>
          <w:trHeight w:val="300"/>
        </w:trPr>
        <w:tc>
          <w:tcPr>
            <w:tcW w:w="3686" w:type="dxa"/>
            <w:tcBorders>
              <w:top w:val="nil"/>
              <w:left w:val="nil"/>
              <w:bottom w:val="nil"/>
              <w:right w:val="nil"/>
            </w:tcBorders>
            <w:shd w:val="clear" w:color="auto" w:fill="auto"/>
            <w:noWrap/>
            <w:vAlign w:val="bottom"/>
            <w:hideMark/>
          </w:tcPr>
          <w:p w:rsidRPr="0043109F" w:rsidR="00C74E40" w:rsidP="006F4B6D" w:rsidRDefault="00C74E40" w14:paraId="2011A36F" w14:textId="77777777">
            <w:pPr>
              <w:spacing w:after="0"/>
              <w:jc w:val="right"/>
              <w:rPr>
                <w:rFonts w:ascii="Calibri" w:hAnsi="Calibri" w:eastAsia="Times New Roman" w:cs="Times New Roman"/>
                <w:color w:val="000000"/>
                <w:lang w:eastAsia="nl-NL"/>
              </w:rPr>
            </w:pPr>
            <w:r w:rsidRPr="0043109F">
              <w:rPr>
                <w:rFonts w:ascii="Calibri" w:hAnsi="Calibri" w:eastAsia="Times New Roman" w:cs="Times New Roman"/>
                <w:color w:val="000000"/>
                <w:lang w:eastAsia="nl-NL"/>
              </w:rPr>
              <w:t>Subtotaal:</w:t>
            </w:r>
          </w:p>
        </w:tc>
        <w:tc>
          <w:tcPr>
            <w:tcW w:w="1490" w:type="dxa"/>
            <w:tcBorders>
              <w:top w:val="nil"/>
              <w:left w:val="nil"/>
              <w:bottom w:val="nil"/>
              <w:right w:val="nil"/>
            </w:tcBorders>
            <w:shd w:val="clear" w:color="000000" w:fill="F4B084"/>
            <w:noWrap/>
            <w:vAlign w:val="bottom"/>
            <w:hideMark/>
          </w:tcPr>
          <w:p w:rsidRPr="0043109F" w:rsidR="00C74E40" w:rsidP="006F4B6D" w:rsidRDefault="00C74E40" w14:paraId="5FB7A334" w14:textId="77777777">
            <w:pPr>
              <w:spacing w:after="0"/>
              <w:jc w:val="right"/>
              <w:rPr>
                <w:rFonts w:ascii="Calibri" w:hAnsi="Calibri" w:eastAsia="Times New Roman" w:cs="Times New Roman"/>
                <w:b/>
                <w:bCs/>
                <w:color w:val="000000"/>
                <w:lang w:eastAsia="nl-NL"/>
              </w:rPr>
            </w:pPr>
            <w:r w:rsidRPr="0043109F">
              <w:rPr>
                <w:rFonts w:ascii="Calibri" w:hAnsi="Calibri" w:eastAsia="Times New Roman" w:cs="Times New Roman"/>
                <w:b/>
                <w:bCs/>
                <w:color w:val="000000"/>
                <w:lang w:eastAsia="nl-NL"/>
              </w:rPr>
              <w:t>€ 1.675,00</w:t>
            </w:r>
          </w:p>
        </w:tc>
        <w:tc>
          <w:tcPr>
            <w:tcW w:w="5156" w:type="dxa"/>
            <w:tcBorders>
              <w:top w:val="nil"/>
              <w:left w:val="nil"/>
              <w:bottom w:val="nil"/>
              <w:right w:val="nil"/>
            </w:tcBorders>
            <w:shd w:val="clear" w:color="auto" w:fill="auto"/>
            <w:noWrap/>
            <w:vAlign w:val="bottom"/>
            <w:hideMark/>
          </w:tcPr>
          <w:p w:rsidRPr="0043109F" w:rsidR="00C74E40" w:rsidP="006F4B6D" w:rsidRDefault="00C74E40" w14:paraId="22FCDF7A" w14:textId="77777777">
            <w:pPr>
              <w:spacing w:after="0"/>
              <w:jc w:val="right"/>
              <w:rPr>
                <w:rFonts w:ascii="Calibri" w:hAnsi="Calibri" w:eastAsia="Times New Roman" w:cs="Times New Roman"/>
                <w:b/>
                <w:bCs/>
                <w:color w:val="000000"/>
                <w:lang w:eastAsia="nl-NL"/>
              </w:rPr>
            </w:pPr>
          </w:p>
        </w:tc>
      </w:tr>
      <w:tr w:rsidRPr="0043109F" w:rsidR="00C74E40" w:rsidTr="00C26A54" w14:paraId="6AE3C672" w14:textId="77777777">
        <w:trPr>
          <w:trHeight w:val="300"/>
        </w:trPr>
        <w:tc>
          <w:tcPr>
            <w:tcW w:w="3686" w:type="dxa"/>
            <w:tcBorders>
              <w:top w:val="nil"/>
              <w:left w:val="nil"/>
              <w:bottom w:val="nil"/>
              <w:right w:val="nil"/>
            </w:tcBorders>
            <w:shd w:val="clear" w:color="auto" w:fill="auto"/>
            <w:noWrap/>
            <w:vAlign w:val="bottom"/>
            <w:hideMark/>
          </w:tcPr>
          <w:p w:rsidRPr="0043109F" w:rsidR="00C74E40" w:rsidP="006F4B6D" w:rsidRDefault="00C74E40" w14:paraId="1DDBD03C" w14:textId="77777777">
            <w:pPr>
              <w:spacing w:after="0"/>
              <w:rPr>
                <w:rFonts w:ascii="Times New Roman" w:hAnsi="Times New Roman" w:eastAsia="Times New Roman" w:cs="Times New Roman"/>
                <w:sz w:val="20"/>
                <w:szCs w:val="20"/>
                <w:lang w:eastAsia="nl-NL"/>
              </w:rPr>
            </w:pPr>
          </w:p>
        </w:tc>
        <w:tc>
          <w:tcPr>
            <w:tcW w:w="1490" w:type="dxa"/>
            <w:tcBorders>
              <w:top w:val="nil"/>
              <w:left w:val="nil"/>
              <w:bottom w:val="nil"/>
              <w:right w:val="nil"/>
            </w:tcBorders>
            <w:shd w:val="clear" w:color="auto" w:fill="auto"/>
            <w:noWrap/>
            <w:vAlign w:val="bottom"/>
            <w:hideMark/>
          </w:tcPr>
          <w:p w:rsidRPr="0043109F" w:rsidR="00C74E40" w:rsidP="006F4B6D" w:rsidRDefault="00C74E40" w14:paraId="14D04865" w14:textId="77777777">
            <w:pPr>
              <w:spacing w:after="0"/>
              <w:rPr>
                <w:rFonts w:ascii="Times New Roman" w:hAnsi="Times New Roman" w:eastAsia="Times New Roman" w:cs="Times New Roman"/>
                <w:sz w:val="20"/>
                <w:szCs w:val="20"/>
                <w:lang w:eastAsia="nl-NL"/>
              </w:rPr>
            </w:pPr>
          </w:p>
        </w:tc>
        <w:tc>
          <w:tcPr>
            <w:tcW w:w="5156" w:type="dxa"/>
            <w:tcBorders>
              <w:top w:val="nil"/>
              <w:left w:val="nil"/>
              <w:bottom w:val="nil"/>
              <w:right w:val="nil"/>
            </w:tcBorders>
            <w:shd w:val="clear" w:color="auto" w:fill="auto"/>
            <w:noWrap/>
            <w:vAlign w:val="bottom"/>
            <w:hideMark/>
          </w:tcPr>
          <w:p w:rsidRPr="0043109F" w:rsidR="00C74E40" w:rsidP="006F4B6D" w:rsidRDefault="00C74E40" w14:paraId="1575FFD2" w14:textId="77777777">
            <w:pPr>
              <w:spacing w:after="0"/>
              <w:rPr>
                <w:rFonts w:ascii="Times New Roman" w:hAnsi="Times New Roman" w:eastAsia="Times New Roman" w:cs="Times New Roman"/>
                <w:sz w:val="20"/>
                <w:szCs w:val="20"/>
                <w:lang w:eastAsia="nl-NL"/>
              </w:rPr>
            </w:pPr>
          </w:p>
        </w:tc>
      </w:tr>
      <w:tr w:rsidRPr="0043109F" w:rsidR="00C74E40" w:rsidTr="00C26A54" w14:paraId="358A00A6" w14:textId="77777777">
        <w:trPr>
          <w:trHeight w:val="390"/>
        </w:trPr>
        <w:tc>
          <w:tcPr>
            <w:tcW w:w="3686" w:type="dxa"/>
            <w:tcBorders>
              <w:top w:val="nil"/>
              <w:left w:val="nil"/>
              <w:bottom w:val="nil"/>
              <w:right w:val="nil"/>
            </w:tcBorders>
            <w:shd w:val="clear" w:color="auto" w:fill="auto"/>
            <w:noWrap/>
            <w:vAlign w:val="bottom"/>
            <w:hideMark/>
          </w:tcPr>
          <w:p w:rsidRPr="0043109F" w:rsidR="00C74E40" w:rsidP="006F4B6D" w:rsidRDefault="00C74E40" w14:paraId="3F40F53B" w14:textId="77777777">
            <w:pPr>
              <w:spacing w:after="0"/>
              <w:rPr>
                <w:rFonts w:ascii="VAG Rounded Std Thin" w:hAnsi="VAG Rounded Std Thin" w:eastAsia="Times New Roman" w:cs="Times New Roman"/>
                <w:color w:val="FF0066"/>
                <w:sz w:val="28"/>
                <w:szCs w:val="28"/>
                <w:lang w:eastAsia="nl-NL"/>
              </w:rPr>
            </w:pPr>
            <w:r w:rsidRPr="0043109F">
              <w:rPr>
                <w:rFonts w:ascii="VAG Rounded Std Thin" w:hAnsi="VAG Rounded Std Thin" w:eastAsia="Times New Roman" w:cs="Times New Roman"/>
                <w:color w:val="FF0066"/>
                <w:sz w:val="28"/>
                <w:szCs w:val="28"/>
                <w:lang w:eastAsia="nl-NL"/>
              </w:rPr>
              <w:t>Excursies en activiteiten</w:t>
            </w:r>
          </w:p>
        </w:tc>
        <w:tc>
          <w:tcPr>
            <w:tcW w:w="1490" w:type="dxa"/>
            <w:tcBorders>
              <w:top w:val="nil"/>
              <w:left w:val="nil"/>
              <w:bottom w:val="nil"/>
              <w:right w:val="nil"/>
            </w:tcBorders>
            <w:shd w:val="clear" w:color="auto" w:fill="auto"/>
            <w:noWrap/>
            <w:vAlign w:val="bottom"/>
            <w:hideMark/>
          </w:tcPr>
          <w:p w:rsidRPr="0043109F" w:rsidR="00C74E40" w:rsidP="006F4B6D" w:rsidRDefault="00C74E40" w14:paraId="3A0CAEFA" w14:textId="77777777">
            <w:pPr>
              <w:spacing w:after="0"/>
              <w:rPr>
                <w:rFonts w:ascii="VAG Rounded Std Thin" w:hAnsi="VAG Rounded Std Thin" w:eastAsia="Times New Roman" w:cs="Times New Roman"/>
                <w:color w:val="FF0066"/>
                <w:sz w:val="28"/>
                <w:szCs w:val="28"/>
                <w:lang w:eastAsia="nl-NL"/>
              </w:rPr>
            </w:pPr>
          </w:p>
        </w:tc>
        <w:tc>
          <w:tcPr>
            <w:tcW w:w="5156" w:type="dxa"/>
            <w:tcBorders>
              <w:top w:val="nil"/>
              <w:left w:val="nil"/>
              <w:bottom w:val="nil"/>
              <w:right w:val="nil"/>
            </w:tcBorders>
            <w:shd w:val="clear" w:color="auto" w:fill="auto"/>
            <w:noWrap/>
            <w:vAlign w:val="bottom"/>
            <w:hideMark/>
          </w:tcPr>
          <w:p w:rsidRPr="0043109F" w:rsidR="00C74E40" w:rsidP="006F4B6D" w:rsidRDefault="00C74E40" w14:paraId="13A17ECB" w14:textId="77777777">
            <w:pPr>
              <w:spacing w:after="0"/>
              <w:rPr>
                <w:rFonts w:ascii="Times New Roman" w:hAnsi="Times New Roman" w:eastAsia="Times New Roman" w:cs="Times New Roman"/>
                <w:sz w:val="20"/>
                <w:szCs w:val="20"/>
                <w:lang w:eastAsia="nl-NL"/>
              </w:rPr>
            </w:pPr>
          </w:p>
        </w:tc>
      </w:tr>
      <w:tr w:rsidRPr="0043109F" w:rsidR="00C74E40" w:rsidTr="00C26A54" w14:paraId="66B64A6F" w14:textId="77777777">
        <w:trPr>
          <w:trHeight w:val="300"/>
        </w:trPr>
        <w:tc>
          <w:tcPr>
            <w:tcW w:w="3686" w:type="dxa"/>
            <w:tcBorders>
              <w:top w:val="nil"/>
              <w:left w:val="nil"/>
              <w:bottom w:val="nil"/>
              <w:right w:val="nil"/>
            </w:tcBorders>
            <w:shd w:val="clear" w:color="auto" w:fill="auto"/>
            <w:noWrap/>
            <w:vAlign w:val="bottom"/>
            <w:hideMark/>
          </w:tcPr>
          <w:p w:rsidRPr="0043109F" w:rsidR="00C74E40" w:rsidP="006F4B6D" w:rsidRDefault="00C74E40" w14:paraId="0A479E0D" w14:textId="77777777">
            <w:pPr>
              <w:spacing w:after="0"/>
              <w:rPr>
                <w:rFonts w:ascii="Calibri" w:hAnsi="Calibri" w:eastAsia="Times New Roman" w:cs="Times New Roman"/>
                <w:color w:val="000000"/>
                <w:lang w:eastAsia="nl-NL"/>
              </w:rPr>
            </w:pPr>
            <w:r w:rsidRPr="0043109F">
              <w:rPr>
                <w:rFonts w:ascii="Calibri" w:hAnsi="Calibri" w:eastAsia="Times New Roman" w:cs="Times New Roman"/>
                <w:color w:val="000000"/>
                <w:lang w:eastAsia="nl-NL"/>
              </w:rPr>
              <w:t>kleuterklas 1</w:t>
            </w:r>
          </w:p>
        </w:tc>
        <w:tc>
          <w:tcPr>
            <w:tcW w:w="1490" w:type="dxa"/>
            <w:tcBorders>
              <w:top w:val="nil"/>
              <w:left w:val="nil"/>
              <w:bottom w:val="nil"/>
              <w:right w:val="nil"/>
            </w:tcBorders>
            <w:shd w:val="clear" w:color="auto" w:fill="auto"/>
            <w:noWrap/>
            <w:vAlign w:val="bottom"/>
            <w:hideMark/>
          </w:tcPr>
          <w:p w:rsidRPr="0043109F" w:rsidR="00C74E40" w:rsidP="006F4B6D" w:rsidRDefault="00C74E40" w14:paraId="7886FF9B" w14:textId="77777777">
            <w:pPr>
              <w:spacing w:after="0"/>
              <w:jc w:val="right"/>
              <w:rPr>
                <w:rFonts w:ascii="Calibri" w:hAnsi="Calibri" w:eastAsia="Times New Roman" w:cs="Times New Roman"/>
                <w:color w:val="000000"/>
                <w:lang w:eastAsia="nl-NL"/>
              </w:rPr>
            </w:pPr>
            <w:r w:rsidRPr="0043109F">
              <w:rPr>
                <w:rFonts w:ascii="Calibri" w:hAnsi="Calibri" w:eastAsia="Times New Roman" w:cs="Times New Roman"/>
                <w:color w:val="000000"/>
                <w:lang w:eastAsia="nl-NL"/>
              </w:rPr>
              <w:t>€ 50,00</w:t>
            </w:r>
          </w:p>
        </w:tc>
        <w:tc>
          <w:tcPr>
            <w:tcW w:w="5156" w:type="dxa"/>
            <w:tcBorders>
              <w:top w:val="nil"/>
              <w:left w:val="nil"/>
              <w:bottom w:val="nil"/>
              <w:right w:val="nil"/>
            </w:tcBorders>
            <w:shd w:val="clear" w:color="auto" w:fill="auto"/>
            <w:noWrap/>
            <w:vAlign w:val="bottom"/>
            <w:hideMark/>
          </w:tcPr>
          <w:p w:rsidRPr="0043109F" w:rsidR="00C74E40" w:rsidP="006F4B6D" w:rsidRDefault="00C74E40" w14:paraId="6E08E7EC" w14:textId="77777777">
            <w:pPr>
              <w:spacing w:after="0"/>
              <w:jc w:val="right"/>
              <w:rPr>
                <w:rFonts w:ascii="Calibri" w:hAnsi="Calibri" w:eastAsia="Times New Roman" w:cs="Times New Roman"/>
                <w:color w:val="000000"/>
                <w:lang w:eastAsia="nl-NL"/>
              </w:rPr>
            </w:pPr>
          </w:p>
        </w:tc>
      </w:tr>
      <w:tr w:rsidRPr="0043109F" w:rsidR="00C74E40" w:rsidTr="00C26A54" w14:paraId="70614DF5" w14:textId="77777777">
        <w:trPr>
          <w:trHeight w:val="300"/>
        </w:trPr>
        <w:tc>
          <w:tcPr>
            <w:tcW w:w="3686" w:type="dxa"/>
            <w:tcBorders>
              <w:top w:val="nil"/>
              <w:left w:val="nil"/>
              <w:bottom w:val="nil"/>
              <w:right w:val="nil"/>
            </w:tcBorders>
            <w:shd w:val="clear" w:color="auto" w:fill="auto"/>
            <w:noWrap/>
            <w:vAlign w:val="bottom"/>
            <w:hideMark/>
          </w:tcPr>
          <w:p w:rsidRPr="0043109F" w:rsidR="00C74E40" w:rsidP="006F4B6D" w:rsidRDefault="00C74E40" w14:paraId="7A526E58" w14:textId="77777777">
            <w:pPr>
              <w:spacing w:after="0"/>
              <w:rPr>
                <w:rFonts w:ascii="Calibri" w:hAnsi="Calibri" w:eastAsia="Times New Roman" w:cs="Times New Roman"/>
                <w:color w:val="000000"/>
                <w:lang w:eastAsia="nl-NL"/>
              </w:rPr>
            </w:pPr>
            <w:r w:rsidRPr="0043109F">
              <w:rPr>
                <w:rFonts w:ascii="Calibri" w:hAnsi="Calibri" w:eastAsia="Times New Roman" w:cs="Times New Roman"/>
                <w:color w:val="000000"/>
                <w:lang w:eastAsia="nl-NL"/>
              </w:rPr>
              <w:t>kleuterklas 2</w:t>
            </w:r>
          </w:p>
        </w:tc>
        <w:tc>
          <w:tcPr>
            <w:tcW w:w="1490" w:type="dxa"/>
            <w:tcBorders>
              <w:top w:val="nil"/>
              <w:left w:val="nil"/>
              <w:bottom w:val="nil"/>
              <w:right w:val="nil"/>
            </w:tcBorders>
            <w:shd w:val="clear" w:color="auto" w:fill="auto"/>
            <w:noWrap/>
            <w:vAlign w:val="bottom"/>
            <w:hideMark/>
          </w:tcPr>
          <w:p w:rsidRPr="0043109F" w:rsidR="00C74E40" w:rsidP="006F4B6D" w:rsidRDefault="00C74E40" w14:paraId="476026FF" w14:textId="77777777">
            <w:pPr>
              <w:spacing w:after="0"/>
              <w:jc w:val="right"/>
              <w:rPr>
                <w:rFonts w:ascii="Calibri" w:hAnsi="Calibri" w:eastAsia="Times New Roman" w:cs="Times New Roman"/>
                <w:color w:val="000000"/>
                <w:lang w:eastAsia="nl-NL"/>
              </w:rPr>
            </w:pPr>
            <w:r w:rsidRPr="0043109F">
              <w:rPr>
                <w:rFonts w:ascii="Calibri" w:hAnsi="Calibri" w:eastAsia="Times New Roman" w:cs="Times New Roman"/>
                <w:color w:val="000000"/>
                <w:lang w:eastAsia="nl-NL"/>
              </w:rPr>
              <w:t>€ 50,00</w:t>
            </w:r>
          </w:p>
        </w:tc>
        <w:tc>
          <w:tcPr>
            <w:tcW w:w="5156" w:type="dxa"/>
            <w:tcBorders>
              <w:top w:val="nil"/>
              <w:left w:val="nil"/>
              <w:bottom w:val="nil"/>
              <w:right w:val="nil"/>
            </w:tcBorders>
            <w:shd w:val="clear" w:color="auto" w:fill="auto"/>
            <w:noWrap/>
            <w:vAlign w:val="bottom"/>
            <w:hideMark/>
          </w:tcPr>
          <w:p w:rsidRPr="0043109F" w:rsidR="00C74E40" w:rsidP="006F4B6D" w:rsidRDefault="00C74E40" w14:paraId="4EC4D662" w14:textId="77777777">
            <w:pPr>
              <w:spacing w:after="0"/>
              <w:jc w:val="right"/>
              <w:rPr>
                <w:rFonts w:ascii="Calibri" w:hAnsi="Calibri" w:eastAsia="Times New Roman" w:cs="Times New Roman"/>
                <w:color w:val="000000"/>
                <w:lang w:eastAsia="nl-NL"/>
              </w:rPr>
            </w:pPr>
          </w:p>
        </w:tc>
      </w:tr>
      <w:tr w:rsidRPr="0043109F" w:rsidR="00C74E40" w:rsidTr="00C26A54" w14:paraId="710DB3F1" w14:textId="77777777">
        <w:trPr>
          <w:trHeight w:val="300"/>
        </w:trPr>
        <w:tc>
          <w:tcPr>
            <w:tcW w:w="3686" w:type="dxa"/>
            <w:tcBorders>
              <w:top w:val="nil"/>
              <w:left w:val="nil"/>
              <w:bottom w:val="nil"/>
              <w:right w:val="nil"/>
            </w:tcBorders>
            <w:shd w:val="clear" w:color="auto" w:fill="auto"/>
            <w:noWrap/>
            <w:vAlign w:val="bottom"/>
            <w:hideMark/>
          </w:tcPr>
          <w:p w:rsidRPr="0043109F" w:rsidR="00C74E40" w:rsidP="006F4B6D" w:rsidRDefault="00C74E40" w14:paraId="5FF8A078" w14:textId="77777777">
            <w:pPr>
              <w:spacing w:after="0"/>
              <w:rPr>
                <w:rFonts w:ascii="Calibri" w:hAnsi="Calibri" w:eastAsia="Times New Roman" w:cs="Times New Roman"/>
                <w:color w:val="000000"/>
                <w:lang w:eastAsia="nl-NL"/>
              </w:rPr>
            </w:pPr>
            <w:r w:rsidRPr="0043109F">
              <w:rPr>
                <w:rFonts w:ascii="Calibri" w:hAnsi="Calibri" w:eastAsia="Times New Roman" w:cs="Times New Roman"/>
                <w:color w:val="000000"/>
                <w:lang w:eastAsia="nl-NL"/>
              </w:rPr>
              <w:t>kleuterklas 3</w:t>
            </w:r>
          </w:p>
        </w:tc>
        <w:tc>
          <w:tcPr>
            <w:tcW w:w="1490" w:type="dxa"/>
            <w:tcBorders>
              <w:top w:val="nil"/>
              <w:left w:val="nil"/>
              <w:bottom w:val="nil"/>
              <w:right w:val="nil"/>
            </w:tcBorders>
            <w:shd w:val="clear" w:color="auto" w:fill="auto"/>
            <w:noWrap/>
            <w:vAlign w:val="bottom"/>
            <w:hideMark/>
          </w:tcPr>
          <w:p w:rsidRPr="0043109F" w:rsidR="00C74E40" w:rsidP="006F4B6D" w:rsidRDefault="00C74E40" w14:paraId="60310E28" w14:textId="77777777">
            <w:pPr>
              <w:spacing w:after="0"/>
              <w:jc w:val="right"/>
              <w:rPr>
                <w:rFonts w:ascii="Calibri" w:hAnsi="Calibri" w:eastAsia="Times New Roman" w:cs="Times New Roman"/>
                <w:color w:val="000000"/>
                <w:lang w:eastAsia="nl-NL"/>
              </w:rPr>
            </w:pPr>
            <w:r w:rsidRPr="0043109F">
              <w:rPr>
                <w:rFonts w:ascii="Calibri" w:hAnsi="Calibri" w:eastAsia="Times New Roman" w:cs="Times New Roman"/>
                <w:color w:val="000000"/>
                <w:lang w:eastAsia="nl-NL"/>
              </w:rPr>
              <w:t>€ 50,00</w:t>
            </w:r>
          </w:p>
        </w:tc>
        <w:tc>
          <w:tcPr>
            <w:tcW w:w="5156" w:type="dxa"/>
            <w:tcBorders>
              <w:top w:val="nil"/>
              <w:left w:val="nil"/>
              <w:bottom w:val="nil"/>
              <w:right w:val="nil"/>
            </w:tcBorders>
            <w:shd w:val="clear" w:color="auto" w:fill="auto"/>
            <w:noWrap/>
            <w:vAlign w:val="bottom"/>
            <w:hideMark/>
          </w:tcPr>
          <w:p w:rsidRPr="0043109F" w:rsidR="00C74E40" w:rsidP="006F4B6D" w:rsidRDefault="00C74E40" w14:paraId="54F90A51" w14:textId="77777777">
            <w:pPr>
              <w:spacing w:after="0"/>
              <w:jc w:val="right"/>
              <w:rPr>
                <w:rFonts w:ascii="Calibri" w:hAnsi="Calibri" w:eastAsia="Times New Roman" w:cs="Times New Roman"/>
                <w:color w:val="000000"/>
                <w:lang w:eastAsia="nl-NL"/>
              </w:rPr>
            </w:pPr>
          </w:p>
        </w:tc>
      </w:tr>
      <w:tr w:rsidRPr="0043109F" w:rsidR="00C74E40" w:rsidTr="00C26A54" w14:paraId="53FCB6D6" w14:textId="77777777">
        <w:trPr>
          <w:trHeight w:val="300"/>
        </w:trPr>
        <w:tc>
          <w:tcPr>
            <w:tcW w:w="3686" w:type="dxa"/>
            <w:tcBorders>
              <w:top w:val="nil"/>
              <w:left w:val="nil"/>
              <w:bottom w:val="nil"/>
              <w:right w:val="nil"/>
            </w:tcBorders>
            <w:shd w:val="clear" w:color="auto" w:fill="auto"/>
            <w:noWrap/>
            <w:vAlign w:val="bottom"/>
            <w:hideMark/>
          </w:tcPr>
          <w:p w:rsidRPr="0043109F" w:rsidR="00C74E40" w:rsidP="006F4B6D" w:rsidRDefault="00C74E40" w14:paraId="35BD21AF" w14:textId="77777777">
            <w:pPr>
              <w:spacing w:after="0"/>
              <w:rPr>
                <w:rFonts w:ascii="Calibri" w:hAnsi="Calibri" w:eastAsia="Times New Roman" w:cs="Times New Roman"/>
                <w:color w:val="000000"/>
                <w:lang w:eastAsia="nl-NL"/>
              </w:rPr>
            </w:pPr>
            <w:r w:rsidRPr="0043109F">
              <w:rPr>
                <w:rFonts w:ascii="Calibri" w:hAnsi="Calibri" w:eastAsia="Times New Roman" w:cs="Times New Roman"/>
                <w:color w:val="000000"/>
                <w:lang w:eastAsia="nl-NL"/>
              </w:rPr>
              <w:t>klas 1</w:t>
            </w:r>
          </w:p>
        </w:tc>
        <w:tc>
          <w:tcPr>
            <w:tcW w:w="1490" w:type="dxa"/>
            <w:tcBorders>
              <w:top w:val="nil"/>
              <w:left w:val="nil"/>
              <w:bottom w:val="nil"/>
              <w:right w:val="nil"/>
            </w:tcBorders>
            <w:shd w:val="clear" w:color="auto" w:fill="auto"/>
            <w:noWrap/>
            <w:vAlign w:val="bottom"/>
            <w:hideMark/>
          </w:tcPr>
          <w:p w:rsidRPr="0043109F" w:rsidR="00C74E40" w:rsidP="006F4B6D" w:rsidRDefault="00C74E40" w14:paraId="33C1F73D" w14:textId="77777777">
            <w:pPr>
              <w:spacing w:after="0"/>
              <w:jc w:val="right"/>
              <w:rPr>
                <w:rFonts w:ascii="Calibri" w:hAnsi="Calibri" w:eastAsia="Times New Roman" w:cs="Times New Roman"/>
                <w:color w:val="000000"/>
                <w:lang w:eastAsia="nl-NL"/>
              </w:rPr>
            </w:pPr>
            <w:r w:rsidRPr="0043109F">
              <w:rPr>
                <w:rFonts w:ascii="Calibri" w:hAnsi="Calibri" w:eastAsia="Times New Roman" w:cs="Times New Roman"/>
                <w:color w:val="000000"/>
                <w:lang w:eastAsia="nl-NL"/>
              </w:rPr>
              <w:t>€ 100,00</w:t>
            </w:r>
          </w:p>
        </w:tc>
        <w:tc>
          <w:tcPr>
            <w:tcW w:w="5156" w:type="dxa"/>
            <w:tcBorders>
              <w:top w:val="nil"/>
              <w:left w:val="nil"/>
              <w:bottom w:val="nil"/>
              <w:right w:val="nil"/>
            </w:tcBorders>
            <w:shd w:val="clear" w:color="auto" w:fill="auto"/>
            <w:noWrap/>
            <w:vAlign w:val="bottom"/>
            <w:hideMark/>
          </w:tcPr>
          <w:p w:rsidRPr="0043109F" w:rsidR="00C74E40" w:rsidP="006F4B6D" w:rsidRDefault="00C74E40" w14:paraId="3336AFA2" w14:textId="77777777">
            <w:pPr>
              <w:spacing w:after="0"/>
              <w:rPr>
                <w:rFonts w:ascii="Calibri" w:hAnsi="Calibri" w:eastAsia="Times New Roman" w:cs="Times New Roman"/>
                <w:color w:val="000000"/>
                <w:lang w:eastAsia="nl-NL"/>
              </w:rPr>
            </w:pPr>
            <w:r w:rsidRPr="0043109F">
              <w:rPr>
                <w:rFonts w:ascii="Calibri" w:hAnsi="Calibri" w:eastAsia="Times New Roman" w:cs="Times New Roman"/>
                <w:color w:val="000000"/>
                <w:lang w:eastAsia="nl-NL"/>
              </w:rPr>
              <w:t>incl. schoolreisje</w:t>
            </w:r>
          </w:p>
        </w:tc>
      </w:tr>
      <w:tr w:rsidRPr="0043109F" w:rsidR="00C74E40" w:rsidTr="00C26A54" w14:paraId="5AF28ED9" w14:textId="77777777">
        <w:trPr>
          <w:trHeight w:val="300"/>
        </w:trPr>
        <w:tc>
          <w:tcPr>
            <w:tcW w:w="3686" w:type="dxa"/>
            <w:tcBorders>
              <w:top w:val="nil"/>
              <w:left w:val="nil"/>
              <w:bottom w:val="nil"/>
              <w:right w:val="nil"/>
            </w:tcBorders>
            <w:shd w:val="clear" w:color="auto" w:fill="auto"/>
            <w:noWrap/>
            <w:vAlign w:val="bottom"/>
            <w:hideMark/>
          </w:tcPr>
          <w:p w:rsidRPr="0043109F" w:rsidR="00C74E40" w:rsidP="006F4B6D" w:rsidRDefault="00C74E40" w14:paraId="20FF198B" w14:textId="77777777">
            <w:pPr>
              <w:spacing w:after="0"/>
              <w:rPr>
                <w:rFonts w:ascii="Calibri" w:hAnsi="Calibri" w:eastAsia="Times New Roman" w:cs="Times New Roman"/>
                <w:color w:val="000000"/>
                <w:lang w:eastAsia="nl-NL"/>
              </w:rPr>
            </w:pPr>
            <w:r w:rsidRPr="0043109F">
              <w:rPr>
                <w:rFonts w:ascii="Calibri" w:hAnsi="Calibri" w:eastAsia="Times New Roman" w:cs="Times New Roman"/>
                <w:color w:val="000000"/>
                <w:lang w:eastAsia="nl-NL"/>
              </w:rPr>
              <w:t>klas 2</w:t>
            </w:r>
          </w:p>
        </w:tc>
        <w:tc>
          <w:tcPr>
            <w:tcW w:w="1490" w:type="dxa"/>
            <w:tcBorders>
              <w:top w:val="nil"/>
              <w:left w:val="nil"/>
              <w:bottom w:val="nil"/>
              <w:right w:val="nil"/>
            </w:tcBorders>
            <w:shd w:val="clear" w:color="auto" w:fill="auto"/>
            <w:noWrap/>
            <w:vAlign w:val="bottom"/>
            <w:hideMark/>
          </w:tcPr>
          <w:p w:rsidRPr="0043109F" w:rsidR="00C74E40" w:rsidP="006F4B6D" w:rsidRDefault="00C74E40" w14:paraId="7583AF40" w14:textId="77777777">
            <w:pPr>
              <w:spacing w:after="0"/>
              <w:jc w:val="right"/>
              <w:rPr>
                <w:rFonts w:ascii="Calibri" w:hAnsi="Calibri" w:eastAsia="Times New Roman" w:cs="Times New Roman"/>
                <w:color w:val="000000"/>
                <w:lang w:eastAsia="nl-NL"/>
              </w:rPr>
            </w:pPr>
            <w:r w:rsidRPr="0043109F">
              <w:rPr>
                <w:rFonts w:ascii="Calibri" w:hAnsi="Calibri" w:eastAsia="Times New Roman" w:cs="Times New Roman"/>
                <w:color w:val="000000"/>
                <w:lang w:eastAsia="nl-NL"/>
              </w:rPr>
              <w:t>€ 100,00</w:t>
            </w:r>
          </w:p>
        </w:tc>
        <w:tc>
          <w:tcPr>
            <w:tcW w:w="5156" w:type="dxa"/>
            <w:tcBorders>
              <w:top w:val="nil"/>
              <w:left w:val="nil"/>
              <w:bottom w:val="nil"/>
              <w:right w:val="nil"/>
            </w:tcBorders>
            <w:shd w:val="clear" w:color="auto" w:fill="auto"/>
            <w:noWrap/>
            <w:vAlign w:val="bottom"/>
            <w:hideMark/>
          </w:tcPr>
          <w:p w:rsidRPr="0043109F" w:rsidR="00C74E40" w:rsidP="006F4B6D" w:rsidRDefault="00C74E40" w14:paraId="57E72E92" w14:textId="77777777">
            <w:pPr>
              <w:spacing w:after="0"/>
              <w:rPr>
                <w:rFonts w:ascii="Calibri" w:hAnsi="Calibri" w:eastAsia="Times New Roman" w:cs="Times New Roman"/>
                <w:color w:val="000000"/>
                <w:lang w:eastAsia="nl-NL"/>
              </w:rPr>
            </w:pPr>
            <w:r w:rsidRPr="0043109F">
              <w:rPr>
                <w:rFonts w:ascii="Calibri" w:hAnsi="Calibri" w:eastAsia="Times New Roman" w:cs="Times New Roman"/>
                <w:color w:val="000000"/>
                <w:lang w:eastAsia="nl-NL"/>
              </w:rPr>
              <w:t>incl. schoolreisje</w:t>
            </w:r>
          </w:p>
        </w:tc>
      </w:tr>
      <w:tr w:rsidRPr="0043109F" w:rsidR="00C74E40" w:rsidTr="00C26A54" w14:paraId="6B9D80FC" w14:textId="77777777">
        <w:trPr>
          <w:trHeight w:val="300"/>
        </w:trPr>
        <w:tc>
          <w:tcPr>
            <w:tcW w:w="3686" w:type="dxa"/>
            <w:tcBorders>
              <w:top w:val="nil"/>
              <w:left w:val="nil"/>
              <w:bottom w:val="nil"/>
              <w:right w:val="nil"/>
            </w:tcBorders>
            <w:shd w:val="clear" w:color="auto" w:fill="auto"/>
            <w:noWrap/>
            <w:vAlign w:val="bottom"/>
            <w:hideMark/>
          </w:tcPr>
          <w:p w:rsidRPr="0043109F" w:rsidR="00C74E40" w:rsidP="006F4B6D" w:rsidRDefault="00C74E40" w14:paraId="265F05AF" w14:textId="77777777">
            <w:pPr>
              <w:spacing w:after="0"/>
              <w:rPr>
                <w:rFonts w:ascii="Calibri" w:hAnsi="Calibri" w:eastAsia="Times New Roman" w:cs="Times New Roman"/>
                <w:color w:val="000000"/>
                <w:lang w:eastAsia="nl-NL"/>
              </w:rPr>
            </w:pPr>
            <w:r w:rsidRPr="0043109F">
              <w:rPr>
                <w:rFonts w:ascii="Calibri" w:hAnsi="Calibri" w:eastAsia="Times New Roman" w:cs="Times New Roman"/>
                <w:color w:val="000000"/>
                <w:lang w:eastAsia="nl-NL"/>
              </w:rPr>
              <w:t>klas 3</w:t>
            </w:r>
          </w:p>
        </w:tc>
        <w:tc>
          <w:tcPr>
            <w:tcW w:w="1490" w:type="dxa"/>
            <w:tcBorders>
              <w:top w:val="nil"/>
              <w:left w:val="nil"/>
              <w:bottom w:val="nil"/>
              <w:right w:val="nil"/>
            </w:tcBorders>
            <w:shd w:val="clear" w:color="auto" w:fill="auto"/>
            <w:noWrap/>
            <w:vAlign w:val="bottom"/>
            <w:hideMark/>
          </w:tcPr>
          <w:p w:rsidRPr="0043109F" w:rsidR="00C74E40" w:rsidP="006F4B6D" w:rsidRDefault="00C74E40" w14:paraId="2669BECD" w14:textId="77777777">
            <w:pPr>
              <w:spacing w:after="0"/>
              <w:jc w:val="right"/>
              <w:rPr>
                <w:rFonts w:ascii="Calibri" w:hAnsi="Calibri" w:eastAsia="Times New Roman" w:cs="Times New Roman"/>
                <w:color w:val="000000"/>
                <w:lang w:eastAsia="nl-NL"/>
              </w:rPr>
            </w:pPr>
            <w:r w:rsidRPr="0043109F">
              <w:rPr>
                <w:rFonts w:ascii="Calibri" w:hAnsi="Calibri" w:eastAsia="Times New Roman" w:cs="Times New Roman"/>
                <w:color w:val="000000"/>
                <w:lang w:eastAsia="nl-NL"/>
              </w:rPr>
              <w:t>€ 100,00</w:t>
            </w:r>
          </w:p>
        </w:tc>
        <w:tc>
          <w:tcPr>
            <w:tcW w:w="5156" w:type="dxa"/>
            <w:tcBorders>
              <w:top w:val="nil"/>
              <w:left w:val="nil"/>
              <w:bottom w:val="nil"/>
              <w:right w:val="nil"/>
            </w:tcBorders>
            <w:shd w:val="clear" w:color="auto" w:fill="auto"/>
            <w:noWrap/>
            <w:vAlign w:val="bottom"/>
            <w:hideMark/>
          </w:tcPr>
          <w:p w:rsidRPr="0043109F" w:rsidR="00C74E40" w:rsidP="006F4B6D" w:rsidRDefault="00C74E40" w14:paraId="41C9891A" w14:textId="77777777">
            <w:pPr>
              <w:spacing w:after="0"/>
              <w:rPr>
                <w:rFonts w:ascii="Calibri" w:hAnsi="Calibri" w:eastAsia="Times New Roman" w:cs="Times New Roman"/>
                <w:color w:val="000000"/>
                <w:lang w:eastAsia="nl-NL"/>
              </w:rPr>
            </w:pPr>
            <w:r w:rsidRPr="0043109F">
              <w:rPr>
                <w:rFonts w:ascii="Calibri" w:hAnsi="Calibri" w:eastAsia="Times New Roman" w:cs="Times New Roman"/>
                <w:color w:val="000000"/>
                <w:lang w:eastAsia="nl-NL"/>
              </w:rPr>
              <w:t>incl. schoolreisje</w:t>
            </w:r>
          </w:p>
        </w:tc>
      </w:tr>
      <w:tr w:rsidRPr="0043109F" w:rsidR="00C74E40" w:rsidTr="00C26A54" w14:paraId="1AAE7CD8" w14:textId="77777777">
        <w:trPr>
          <w:trHeight w:val="300"/>
        </w:trPr>
        <w:tc>
          <w:tcPr>
            <w:tcW w:w="3686" w:type="dxa"/>
            <w:tcBorders>
              <w:top w:val="nil"/>
              <w:left w:val="nil"/>
              <w:bottom w:val="nil"/>
              <w:right w:val="nil"/>
            </w:tcBorders>
            <w:shd w:val="clear" w:color="auto" w:fill="auto"/>
            <w:noWrap/>
            <w:vAlign w:val="bottom"/>
            <w:hideMark/>
          </w:tcPr>
          <w:p w:rsidRPr="0043109F" w:rsidR="00C74E40" w:rsidP="006F4B6D" w:rsidRDefault="00C74E40" w14:paraId="146A3BE2" w14:textId="77777777">
            <w:pPr>
              <w:spacing w:after="0"/>
              <w:rPr>
                <w:rFonts w:ascii="Calibri" w:hAnsi="Calibri" w:eastAsia="Times New Roman" w:cs="Times New Roman"/>
                <w:color w:val="000000"/>
                <w:lang w:eastAsia="nl-NL"/>
              </w:rPr>
            </w:pPr>
            <w:r w:rsidRPr="0043109F">
              <w:rPr>
                <w:rFonts w:ascii="Calibri" w:hAnsi="Calibri" w:eastAsia="Times New Roman" w:cs="Times New Roman"/>
                <w:color w:val="000000"/>
                <w:lang w:eastAsia="nl-NL"/>
              </w:rPr>
              <w:t>klas 4</w:t>
            </w:r>
          </w:p>
        </w:tc>
        <w:tc>
          <w:tcPr>
            <w:tcW w:w="1490" w:type="dxa"/>
            <w:tcBorders>
              <w:top w:val="nil"/>
              <w:left w:val="nil"/>
              <w:bottom w:val="nil"/>
              <w:right w:val="nil"/>
            </w:tcBorders>
            <w:shd w:val="clear" w:color="auto" w:fill="auto"/>
            <w:noWrap/>
            <w:vAlign w:val="bottom"/>
            <w:hideMark/>
          </w:tcPr>
          <w:p w:rsidRPr="0043109F" w:rsidR="00C74E40" w:rsidP="006F4B6D" w:rsidRDefault="00C74E40" w14:paraId="4A881C27" w14:textId="77777777">
            <w:pPr>
              <w:spacing w:after="0"/>
              <w:jc w:val="right"/>
              <w:rPr>
                <w:rFonts w:ascii="Calibri" w:hAnsi="Calibri" w:eastAsia="Times New Roman" w:cs="Times New Roman"/>
                <w:color w:val="000000"/>
                <w:lang w:eastAsia="nl-NL"/>
              </w:rPr>
            </w:pPr>
            <w:r w:rsidRPr="0043109F">
              <w:rPr>
                <w:rFonts w:ascii="Calibri" w:hAnsi="Calibri" w:eastAsia="Times New Roman" w:cs="Times New Roman"/>
                <w:color w:val="000000"/>
                <w:lang w:eastAsia="nl-NL"/>
              </w:rPr>
              <w:t>€ 200,00</w:t>
            </w:r>
          </w:p>
        </w:tc>
        <w:tc>
          <w:tcPr>
            <w:tcW w:w="5156" w:type="dxa"/>
            <w:tcBorders>
              <w:top w:val="nil"/>
              <w:left w:val="nil"/>
              <w:bottom w:val="nil"/>
              <w:right w:val="nil"/>
            </w:tcBorders>
            <w:shd w:val="clear" w:color="auto" w:fill="auto"/>
            <w:noWrap/>
            <w:vAlign w:val="bottom"/>
            <w:hideMark/>
          </w:tcPr>
          <w:p w:rsidRPr="0043109F" w:rsidR="00C74E40" w:rsidP="006F4B6D" w:rsidRDefault="00C74E40" w14:paraId="62ACCFD8" w14:textId="77777777">
            <w:pPr>
              <w:spacing w:after="0"/>
              <w:jc w:val="right"/>
              <w:rPr>
                <w:rFonts w:ascii="Calibri" w:hAnsi="Calibri" w:eastAsia="Times New Roman" w:cs="Times New Roman"/>
                <w:color w:val="000000"/>
                <w:lang w:eastAsia="nl-NL"/>
              </w:rPr>
            </w:pPr>
          </w:p>
        </w:tc>
      </w:tr>
      <w:tr w:rsidRPr="0043109F" w:rsidR="00C74E40" w:rsidTr="00C26A54" w14:paraId="1E4B8FB1" w14:textId="77777777">
        <w:trPr>
          <w:trHeight w:val="300"/>
        </w:trPr>
        <w:tc>
          <w:tcPr>
            <w:tcW w:w="3686" w:type="dxa"/>
            <w:tcBorders>
              <w:top w:val="nil"/>
              <w:left w:val="nil"/>
              <w:bottom w:val="nil"/>
              <w:right w:val="nil"/>
            </w:tcBorders>
            <w:shd w:val="clear" w:color="auto" w:fill="auto"/>
            <w:noWrap/>
            <w:vAlign w:val="bottom"/>
            <w:hideMark/>
          </w:tcPr>
          <w:p w:rsidRPr="0043109F" w:rsidR="00C74E40" w:rsidP="006F4B6D" w:rsidRDefault="00C74E40" w14:paraId="32F8291C" w14:textId="77777777">
            <w:pPr>
              <w:spacing w:after="0"/>
              <w:rPr>
                <w:rFonts w:ascii="Calibri" w:hAnsi="Calibri" w:eastAsia="Times New Roman" w:cs="Times New Roman"/>
                <w:color w:val="000000"/>
                <w:lang w:eastAsia="nl-NL"/>
              </w:rPr>
            </w:pPr>
            <w:r w:rsidRPr="0043109F">
              <w:rPr>
                <w:rFonts w:ascii="Calibri" w:hAnsi="Calibri" w:eastAsia="Times New Roman" w:cs="Times New Roman"/>
                <w:color w:val="000000"/>
                <w:lang w:eastAsia="nl-NL"/>
              </w:rPr>
              <w:t>klas 5</w:t>
            </w:r>
          </w:p>
        </w:tc>
        <w:tc>
          <w:tcPr>
            <w:tcW w:w="1490" w:type="dxa"/>
            <w:tcBorders>
              <w:top w:val="nil"/>
              <w:left w:val="nil"/>
              <w:bottom w:val="nil"/>
              <w:right w:val="nil"/>
            </w:tcBorders>
            <w:shd w:val="clear" w:color="auto" w:fill="auto"/>
            <w:noWrap/>
            <w:vAlign w:val="bottom"/>
            <w:hideMark/>
          </w:tcPr>
          <w:p w:rsidRPr="0043109F" w:rsidR="00C74E40" w:rsidP="006F4B6D" w:rsidRDefault="00C74E40" w14:paraId="754DEB50" w14:textId="77777777">
            <w:pPr>
              <w:spacing w:after="0"/>
              <w:jc w:val="right"/>
              <w:rPr>
                <w:rFonts w:ascii="Calibri" w:hAnsi="Calibri" w:eastAsia="Times New Roman" w:cs="Times New Roman"/>
                <w:color w:val="000000"/>
                <w:lang w:eastAsia="nl-NL"/>
              </w:rPr>
            </w:pPr>
            <w:r w:rsidRPr="0043109F">
              <w:rPr>
                <w:rFonts w:ascii="Calibri" w:hAnsi="Calibri" w:eastAsia="Times New Roman" w:cs="Times New Roman"/>
                <w:color w:val="000000"/>
                <w:lang w:eastAsia="nl-NL"/>
              </w:rPr>
              <w:t>€ 200,00</w:t>
            </w:r>
          </w:p>
        </w:tc>
        <w:tc>
          <w:tcPr>
            <w:tcW w:w="5156" w:type="dxa"/>
            <w:tcBorders>
              <w:top w:val="nil"/>
              <w:left w:val="nil"/>
              <w:bottom w:val="nil"/>
              <w:right w:val="nil"/>
            </w:tcBorders>
            <w:shd w:val="clear" w:color="auto" w:fill="auto"/>
            <w:noWrap/>
            <w:vAlign w:val="bottom"/>
            <w:hideMark/>
          </w:tcPr>
          <w:p w:rsidRPr="0043109F" w:rsidR="00C74E40" w:rsidP="006F4B6D" w:rsidRDefault="00C74E40" w14:paraId="49495B97" w14:textId="77777777">
            <w:pPr>
              <w:spacing w:after="0"/>
              <w:jc w:val="right"/>
              <w:rPr>
                <w:rFonts w:ascii="Calibri" w:hAnsi="Calibri" w:eastAsia="Times New Roman" w:cs="Times New Roman"/>
                <w:color w:val="000000"/>
                <w:lang w:eastAsia="nl-NL"/>
              </w:rPr>
            </w:pPr>
          </w:p>
        </w:tc>
      </w:tr>
      <w:tr w:rsidRPr="0043109F" w:rsidR="00C74E40" w:rsidTr="00C26A54" w14:paraId="11E9A48A" w14:textId="77777777">
        <w:trPr>
          <w:trHeight w:val="300"/>
        </w:trPr>
        <w:tc>
          <w:tcPr>
            <w:tcW w:w="3686" w:type="dxa"/>
            <w:tcBorders>
              <w:top w:val="nil"/>
              <w:left w:val="nil"/>
              <w:bottom w:val="nil"/>
              <w:right w:val="nil"/>
            </w:tcBorders>
            <w:shd w:val="clear" w:color="auto" w:fill="auto"/>
            <w:noWrap/>
            <w:vAlign w:val="bottom"/>
            <w:hideMark/>
          </w:tcPr>
          <w:p w:rsidRPr="0043109F" w:rsidR="00C74E40" w:rsidP="006F4B6D" w:rsidRDefault="00C74E40" w14:paraId="53D438FD" w14:textId="77777777">
            <w:pPr>
              <w:spacing w:after="0"/>
              <w:rPr>
                <w:rFonts w:ascii="Calibri" w:hAnsi="Calibri" w:eastAsia="Times New Roman" w:cs="Times New Roman"/>
                <w:color w:val="000000"/>
                <w:lang w:eastAsia="nl-NL"/>
              </w:rPr>
            </w:pPr>
            <w:r w:rsidRPr="0043109F">
              <w:rPr>
                <w:rFonts w:ascii="Calibri" w:hAnsi="Calibri" w:eastAsia="Times New Roman" w:cs="Times New Roman"/>
                <w:color w:val="000000"/>
                <w:lang w:eastAsia="nl-NL"/>
              </w:rPr>
              <w:t>klas 6</w:t>
            </w:r>
          </w:p>
        </w:tc>
        <w:tc>
          <w:tcPr>
            <w:tcW w:w="1490" w:type="dxa"/>
            <w:tcBorders>
              <w:top w:val="nil"/>
              <w:left w:val="nil"/>
              <w:bottom w:val="nil"/>
              <w:right w:val="nil"/>
            </w:tcBorders>
            <w:shd w:val="clear" w:color="auto" w:fill="auto"/>
            <w:noWrap/>
            <w:vAlign w:val="bottom"/>
            <w:hideMark/>
          </w:tcPr>
          <w:p w:rsidRPr="0043109F" w:rsidR="00C74E40" w:rsidP="006F4B6D" w:rsidRDefault="00C74E40" w14:paraId="0F9B2AE3" w14:textId="77777777">
            <w:pPr>
              <w:spacing w:after="0"/>
              <w:jc w:val="right"/>
              <w:rPr>
                <w:rFonts w:ascii="Calibri" w:hAnsi="Calibri" w:eastAsia="Times New Roman" w:cs="Times New Roman"/>
                <w:color w:val="000000"/>
                <w:lang w:eastAsia="nl-NL"/>
              </w:rPr>
            </w:pPr>
            <w:r w:rsidRPr="0043109F">
              <w:rPr>
                <w:rFonts w:ascii="Calibri" w:hAnsi="Calibri" w:eastAsia="Times New Roman" w:cs="Times New Roman"/>
                <w:color w:val="000000"/>
                <w:lang w:eastAsia="nl-NL"/>
              </w:rPr>
              <w:t>€ 200,00</w:t>
            </w:r>
          </w:p>
        </w:tc>
        <w:tc>
          <w:tcPr>
            <w:tcW w:w="5156" w:type="dxa"/>
            <w:tcBorders>
              <w:top w:val="nil"/>
              <w:left w:val="nil"/>
              <w:bottom w:val="nil"/>
              <w:right w:val="nil"/>
            </w:tcBorders>
            <w:shd w:val="clear" w:color="auto" w:fill="auto"/>
            <w:noWrap/>
            <w:vAlign w:val="bottom"/>
            <w:hideMark/>
          </w:tcPr>
          <w:p w:rsidRPr="0043109F" w:rsidR="00C74E40" w:rsidP="006F4B6D" w:rsidRDefault="00C74E40" w14:paraId="4EC90C4C" w14:textId="77777777">
            <w:pPr>
              <w:spacing w:after="0"/>
              <w:jc w:val="right"/>
              <w:rPr>
                <w:rFonts w:ascii="Calibri" w:hAnsi="Calibri" w:eastAsia="Times New Roman" w:cs="Times New Roman"/>
                <w:color w:val="000000"/>
                <w:lang w:eastAsia="nl-NL"/>
              </w:rPr>
            </w:pPr>
          </w:p>
        </w:tc>
      </w:tr>
      <w:tr w:rsidRPr="0043109F" w:rsidR="00C74E40" w:rsidTr="00C26A54" w14:paraId="41A45D32" w14:textId="77777777">
        <w:trPr>
          <w:trHeight w:val="300"/>
        </w:trPr>
        <w:tc>
          <w:tcPr>
            <w:tcW w:w="3686" w:type="dxa"/>
            <w:tcBorders>
              <w:top w:val="nil"/>
              <w:left w:val="nil"/>
              <w:bottom w:val="nil"/>
              <w:right w:val="nil"/>
            </w:tcBorders>
            <w:shd w:val="clear" w:color="auto" w:fill="auto"/>
            <w:noWrap/>
            <w:vAlign w:val="bottom"/>
            <w:hideMark/>
          </w:tcPr>
          <w:p w:rsidRPr="0043109F" w:rsidR="00C74E40" w:rsidP="006F4B6D" w:rsidRDefault="00C74E40" w14:paraId="4B5A0F4F" w14:textId="77777777">
            <w:pPr>
              <w:spacing w:after="0"/>
              <w:jc w:val="right"/>
              <w:rPr>
                <w:rFonts w:ascii="Calibri" w:hAnsi="Calibri" w:eastAsia="Times New Roman" w:cs="Times New Roman"/>
                <w:color w:val="000000"/>
                <w:lang w:eastAsia="nl-NL"/>
              </w:rPr>
            </w:pPr>
            <w:r w:rsidRPr="0043109F">
              <w:rPr>
                <w:rFonts w:ascii="Calibri" w:hAnsi="Calibri" w:eastAsia="Times New Roman" w:cs="Times New Roman"/>
                <w:color w:val="000000"/>
                <w:lang w:eastAsia="nl-NL"/>
              </w:rPr>
              <w:t>Subtotaal:</w:t>
            </w:r>
          </w:p>
        </w:tc>
        <w:tc>
          <w:tcPr>
            <w:tcW w:w="1490" w:type="dxa"/>
            <w:tcBorders>
              <w:top w:val="nil"/>
              <w:left w:val="nil"/>
              <w:bottom w:val="nil"/>
              <w:right w:val="nil"/>
            </w:tcBorders>
            <w:shd w:val="clear" w:color="000000" w:fill="F4B084"/>
            <w:noWrap/>
            <w:vAlign w:val="bottom"/>
            <w:hideMark/>
          </w:tcPr>
          <w:p w:rsidRPr="0043109F" w:rsidR="00C74E40" w:rsidP="006F4B6D" w:rsidRDefault="00C74E40" w14:paraId="590A26FC" w14:textId="77777777">
            <w:pPr>
              <w:spacing w:after="0"/>
              <w:jc w:val="right"/>
              <w:rPr>
                <w:rFonts w:ascii="Calibri" w:hAnsi="Calibri" w:eastAsia="Times New Roman" w:cs="Times New Roman"/>
                <w:b/>
                <w:bCs/>
                <w:color w:val="000000"/>
                <w:lang w:eastAsia="nl-NL"/>
              </w:rPr>
            </w:pPr>
            <w:r w:rsidRPr="0043109F">
              <w:rPr>
                <w:rFonts w:ascii="Calibri" w:hAnsi="Calibri" w:eastAsia="Times New Roman" w:cs="Times New Roman"/>
                <w:b/>
                <w:bCs/>
                <w:color w:val="000000"/>
                <w:lang w:eastAsia="nl-NL"/>
              </w:rPr>
              <w:t>€ 1.050,00</w:t>
            </w:r>
          </w:p>
        </w:tc>
        <w:tc>
          <w:tcPr>
            <w:tcW w:w="5156" w:type="dxa"/>
            <w:tcBorders>
              <w:top w:val="nil"/>
              <w:left w:val="nil"/>
              <w:bottom w:val="nil"/>
              <w:right w:val="nil"/>
            </w:tcBorders>
            <w:shd w:val="clear" w:color="auto" w:fill="auto"/>
            <w:noWrap/>
            <w:vAlign w:val="bottom"/>
            <w:hideMark/>
          </w:tcPr>
          <w:p w:rsidRPr="0043109F" w:rsidR="00C74E40" w:rsidP="006F4B6D" w:rsidRDefault="00C74E40" w14:paraId="758670DA" w14:textId="77777777">
            <w:pPr>
              <w:spacing w:after="0"/>
              <w:jc w:val="right"/>
              <w:rPr>
                <w:rFonts w:ascii="Calibri" w:hAnsi="Calibri" w:eastAsia="Times New Roman" w:cs="Times New Roman"/>
                <w:b/>
                <w:bCs/>
                <w:color w:val="000000"/>
                <w:lang w:eastAsia="nl-NL"/>
              </w:rPr>
            </w:pPr>
          </w:p>
        </w:tc>
      </w:tr>
      <w:tr w:rsidRPr="0043109F" w:rsidR="00C74E40" w:rsidTr="00C26A54" w14:paraId="2A697808" w14:textId="77777777">
        <w:trPr>
          <w:trHeight w:val="300"/>
        </w:trPr>
        <w:tc>
          <w:tcPr>
            <w:tcW w:w="3686" w:type="dxa"/>
            <w:tcBorders>
              <w:top w:val="nil"/>
              <w:left w:val="nil"/>
              <w:bottom w:val="nil"/>
              <w:right w:val="nil"/>
            </w:tcBorders>
            <w:shd w:val="clear" w:color="auto" w:fill="auto"/>
            <w:noWrap/>
            <w:vAlign w:val="bottom"/>
            <w:hideMark/>
          </w:tcPr>
          <w:p w:rsidRPr="0043109F" w:rsidR="00C74E40" w:rsidP="006F4B6D" w:rsidRDefault="00C74E40" w14:paraId="599826B2" w14:textId="77777777">
            <w:pPr>
              <w:spacing w:after="0"/>
              <w:rPr>
                <w:rFonts w:ascii="Times New Roman" w:hAnsi="Times New Roman" w:eastAsia="Times New Roman" w:cs="Times New Roman"/>
                <w:sz w:val="20"/>
                <w:szCs w:val="20"/>
                <w:lang w:eastAsia="nl-NL"/>
              </w:rPr>
            </w:pPr>
          </w:p>
        </w:tc>
        <w:tc>
          <w:tcPr>
            <w:tcW w:w="1490" w:type="dxa"/>
            <w:tcBorders>
              <w:top w:val="nil"/>
              <w:left w:val="nil"/>
              <w:bottom w:val="nil"/>
              <w:right w:val="nil"/>
            </w:tcBorders>
            <w:shd w:val="clear" w:color="auto" w:fill="auto"/>
            <w:noWrap/>
            <w:vAlign w:val="bottom"/>
            <w:hideMark/>
          </w:tcPr>
          <w:p w:rsidRPr="0043109F" w:rsidR="00C74E40" w:rsidP="006F4B6D" w:rsidRDefault="00C74E40" w14:paraId="3D116B35" w14:textId="77777777">
            <w:pPr>
              <w:spacing w:after="0"/>
              <w:rPr>
                <w:rFonts w:ascii="Times New Roman" w:hAnsi="Times New Roman" w:eastAsia="Times New Roman" w:cs="Times New Roman"/>
                <w:sz w:val="20"/>
                <w:szCs w:val="20"/>
                <w:lang w:eastAsia="nl-NL"/>
              </w:rPr>
            </w:pPr>
          </w:p>
        </w:tc>
        <w:tc>
          <w:tcPr>
            <w:tcW w:w="5156" w:type="dxa"/>
            <w:tcBorders>
              <w:top w:val="nil"/>
              <w:left w:val="nil"/>
              <w:bottom w:val="nil"/>
              <w:right w:val="nil"/>
            </w:tcBorders>
            <w:shd w:val="clear" w:color="auto" w:fill="auto"/>
            <w:noWrap/>
            <w:vAlign w:val="bottom"/>
            <w:hideMark/>
          </w:tcPr>
          <w:p w:rsidRPr="0043109F" w:rsidR="00C74E40" w:rsidP="006F4B6D" w:rsidRDefault="00C74E40" w14:paraId="604AA359" w14:textId="77777777">
            <w:pPr>
              <w:spacing w:after="0"/>
              <w:rPr>
                <w:rFonts w:ascii="Times New Roman" w:hAnsi="Times New Roman" w:eastAsia="Times New Roman" w:cs="Times New Roman"/>
                <w:sz w:val="20"/>
                <w:szCs w:val="20"/>
                <w:lang w:eastAsia="nl-NL"/>
              </w:rPr>
            </w:pPr>
          </w:p>
        </w:tc>
      </w:tr>
      <w:tr w:rsidRPr="0043109F" w:rsidR="00C74E40" w:rsidTr="00C26A54" w14:paraId="17C187A6" w14:textId="77777777">
        <w:trPr>
          <w:trHeight w:val="390"/>
        </w:trPr>
        <w:tc>
          <w:tcPr>
            <w:tcW w:w="3686" w:type="dxa"/>
            <w:tcBorders>
              <w:top w:val="nil"/>
              <w:left w:val="nil"/>
              <w:bottom w:val="nil"/>
              <w:right w:val="nil"/>
            </w:tcBorders>
            <w:shd w:val="clear" w:color="auto" w:fill="auto"/>
            <w:noWrap/>
            <w:vAlign w:val="bottom"/>
            <w:hideMark/>
          </w:tcPr>
          <w:p w:rsidRPr="0043109F" w:rsidR="00C74E40" w:rsidP="006F4B6D" w:rsidRDefault="00C74E40" w14:paraId="2B2E978F" w14:textId="77777777">
            <w:pPr>
              <w:spacing w:after="0"/>
              <w:rPr>
                <w:rFonts w:ascii="VAG Rounded Std Thin" w:hAnsi="VAG Rounded Std Thin" w:eastAsia="Times New Roman" w:cs="Times New Roman"/>
                <w:color w:val="FF0066"/>
                <w:sz w:val="28"/>
                <w:szCs w:val="28"/>
                <w:lang w:eastAsia="nl-NL"/>
              </w:rPr>
            </w:pPr>
            <w:r w:rsidRPr="0043109F">
              <w:rPr>
                <w:rFonts w:ascii="VAG Rounded Std Thin" w:hAnsi="VAG Rounded Std Thin" w:eastAsia="Times New Roman" w:cs="Times New Roman"/>
                <w:color w:val="FF0066"/>
                <w:sz w:val="28"/>
                <w:szCs w:val="28"/>
                <w:lang w:eastAsia="nl-NL"/>
              </w:rPr>
              <w:t>Overige uitgaven</w:t>
            </w:r>
          </w:p>
        </w:tc>
        <w:tc>
          <w:tcPr>
            <w:tcW w:w="1490" w:type="dxa"/>
            <w:tcBorders>
              <w:top w:val="nil"/>
              <w:left w:val="nil"/>
              <w:bottom w:val="nil"/>
              <w:right w:val="nil"/>
            </w:tcBorders>
            <w:shd w:val="clear" w:color="auto" w:fill="auto"/>
            <w:noWrap/>
            <w:vAlign w:val="bottom"/>
            <w:hideMark/>
          </w:tcPr>
          <w:p w:rsidRPr="0043109F" w:rsidR="00C74E40" w:rsidP="006F4B6D" w:rsidRDefault="00C74E40" w14:paraId="35791BD2" w14:textId="77777777">
            <w:pPr>
              <w:spacing w:after="0"/>
              <w:rPr>
                <w:rFonts w:ascii="VAG Rounded Std Thin" w:hAnsi="VAG Rounded Std Thin" w:eastAsia="Times New Roman" w:cs="Times New Roman"/>
                <w:color w:val="FF0066"/>
                <w:sz w:val="28"/>
                <w:szCs w:val="28"/>
                <w:lang w:eastAsia="nl-NL"/>
              </w:rPr>
            </w:pPr>
          </w:p>
        </w:tc>
        <w:tc>
          <w:tcPr>
            <w:tcW w:w="5156" w:type="dxa"/>
            <w:tcBorders>
              <w:top w:val="nil"/>
              <w:left w:val="nil"/>
              <w:bottom w:val="nil"/>
              <w:right w:val="nil"/>
            </w:tcBorders>
            <w:shd w:val="clear" w:color="auto" w:fill="auto"/>
            <w:noWrap/>
            <w:vAlign w:val="bottom"/>
            <w:hideMark/>
          </w:tcPr>
          <w:p w:rsidRPr="0043109F" w:rsidR="00C74E40" w:rsidP="006F4B6D" w:rsidRDefault="00C74E40" w14:paraId="022D1D16" w14:textId="77777777">
            <w:pPr>
              <w:spacing w:after="0"/>
              <w:rPr>
                <w:rFonts w:ascii="Times New Roman" w:hAnsi="Times New Roman" w:eastAsia="Times New Roman" w:cs="Times New Roman"/>
                <w:sz w:val="20"/>
                <w:szCs w:val="20"/>
                <w:lang w:eastAsia="nl-NL"/>
              </w:rPr>
            </w:pPr>
          </w:p>
        </w:tc>
      </w:tr>
      <w:tr w:rsidRPr="0043109F" w:rsidR="00C74E40" w:rsidTr="00C26A54" w14:paraId="63C79BE9" w14:textId="77777777">
        <w:trPr>
          <w:trHeight w:val="300"/>
        </w:trPr>
        <w:tc>
          <w:tcPr>
            <w:tcW w:w="3686" w:type="dxa"/>
            <w:tcBorders>
              <w:top w:val="nil"/>
              <w:left w:val="nil"/>
              <w:bottom w:val="nil"/>
              <w:right w:val="nil"/>
            </w:tcBorders>
            <w:shd w:val="clear" w:color="auto" w:fill="auto"/>
            <w:noWrap/>
            <w:vAlign w:val="bottom"/>
            <w:hideMark/>
          </w:tcPr>
          <w:p w:rsidRPr="0043109F" w:rsidR="00C74E40" w:rsidP="006F4B6D" w:rsidRDefault="00C74E40" w14:paraId="767D96B0" w14:textId="77777777">
            <w:pPr>
              <w:spacing w:after="0"/>
              <w:jc w:val="right"/>
              <w:rPr>
                <w:rFonts w:ascii="Calibri" w:hAnsi="Calibri" w:eastAsia="Times New Roman" w:cs="Times New Roman"/>
                <w:color w:val="000000"/>
                <w:lang w:eastAsia="nl-NL"/>
              </w:rPr>
            </w:pPr>
            <w:r w:rsidRPr="0043109F">
              <w:rPr>
                <w:rFonts w:ascii="Calibri" w:hAnsi="Calibri" w:eastAsia="Times New Roman" w:cs="Times New Roman"/>
                <w:color w:val="000000"/>
                <w:lang w:eastAsia="nl-NL"/>
              </w:rPr>
              <w:t>Aantal leerlingen 1-10-2018</w:t>
            </w:r>
          </w:p>
        </w:tc>
        <w:tc>
          <w:tcPr>
            <w:tcW w:w="1490" w:type="dxa"/>
            <w:tcBorders>
              <w:top w:val="nil"/>
              <w:left w:val="nil"/>
              <w:bottom w:val="nil"/>
              <w:right w:val="nil"/>
            </w:tcBorders>
            <w:shd w:val="clear" w:color="auto" w:fill="auto"/>
            <w:noWrap/>
            <w:vAlign w:val="bottom"/>
            <w:hideMark/>
          </w:tcPr>
          <w:p w:rsidRPr="0043109F" w:rsidR="00C74E40" w:rsidP="006F4B6D" w:rsidRDefault="00C74E40" w14:paraId="4B0AD54C" w14:textId="77777777">
            <w:pPr>
              <w:spacing w:after="0"/>
              <w:jc w:val="right"/>
              <w:rPr>
                <w:rFonts w:ascii="Calibri" w:hAnsi="Calibri" w:eastAsia="Times New Roman" w:cs="Times New Roman"/>
                <w:color w:val="000000"/>
                <w:lang w:eastAsia="nl-NL"/>
              </w:rPr>
            </w:pPr>
            <w:r w:rsidRPr="0043109F">
              <w:rPr>
                <w:rFonts w:ascii="Calibri" w:hAnsi="Calibri" w:eastAsia="Times New Roman" w:cs="Times New Roman"/>
                <w:color w:val="000000"/>
                <w:lang w:eastAsia="nl-NL"/>
              </w:rPr>
              <w:t>192</w:t>
            </w:r>
          </w:p>
        </w:tc>
        <w:tc>
          <w:tcPr>
            <w:tcW w:w="5156" w:type="dxa"/>
            <w:tcBorders>
              <w:top w:val="nil"/>
              <w:left w:val="nil"/>
              <w:bottom w:val="nil"/>
              <w:right w:val="nil"/>
            </w:tcBorders>
            <w:shd w:val="clear" w:color="auto" w:fill="auto"/>
            <w:noWrap/>
            <w:vAlign w:val="bottom"/>
            <w:hideMark/>
          </w:tcPr>
          <w:p w:rsidRPr="0043109F" w:rsidR="00C74E40" w:rsidP="006F4B6D" w:rsidRDefault="00C74E40" w14:paraId="79A5AC15" w14:textId="77777777">
            <w:pPr>
              <w:spacing w:after="0"/>
              <w:jc w:val="right"/>
              <w:rPr>
                <w:rFonts w:ascii="Calibri" w:hAnsi="Calibri" w:eastAsia="Times New Roman" w:cs="Times New Roman"/>
                <w:color w:val="000000"/>
                <w:lang w:eastAsia="nl-NL"/>
              </w:rPr>
            </w:pPr>
          </w:p>
        </w:tc>
      </w:tr>
      <w:tr w:rsidRPr="0043109F" w:rsidR="00C74E40" w:rsidTr="00C26A54" w14:paraId="79EF6A41" w14:textId="77777777">
        <w:trPr>
          <w:trHeight w:val="300"/>
        </w:trPr>
        <w:tc>
          <w:tcPr>
            <w:tcW w:w="3686" w:type="dxa"/>
            <w:tcBorders>
              <w:top w:val="nil"/>
              <w:left w:val="nil"/>
              <w:bottom w:val="nil"/>
              <w:right w:val="nil"/>
            </w:tcBorders>
            <w:shd w:val="clear" w:color="auto" w:fill="auto"/>
            <w:noWrap/>
            <w:vAlign w:val="bottom"/>
            <w:hideMark/>
          </w:tcPr>
          <w:p w:rsidRPr="0043109F" w:rsidR="00C74E40" w:rsidP="006F4B6D" w:rsidRDefault="00C74E40" w14:paraId="7BB52444" w14:textId="77777777">
            <w:pPr>
              <w:spacing w:after="0"/>
              <w:rPr>
                <w:rFonts w:ascii="Calibri" w:hAnsi="Calibri" w:eastAsia="Times New Roman" w:cs="Times New Roman"/>
                <w:color w:val="000000"/>
                <w:lang w:eastAsia="nl-NL"/>
              </w:rPr>
            </w:pPr>
            <w:r w:rsidRPr="0043109F">
              <w:rPr>
                <w:rFonts w:ascii="Calibri" w:hAnsi="Calibri" w:eastAsia="Times New Roman" w:cs="Times New Roman"/>
                <w:color w:val="000000"/>
                <w:lang w:eastAsia="nl-NL"/>
              </w:rPr>
              <w:t>inkoop duurzame (schoonmaak)producten</w:t>
            </w:r>
          </w:p>
        </w:tc>
        <w:tc>
          <w:tcPr>
            <w:tcW w:w="1490" w:type="dxa"/>
            <w:tcBorders>
              <w:top w:val="nil"/>
              <w:left w:val="nil"/>
              <w:bottom w:val="nil"/>
              <w:right w:val="nil"/>
            </w:tcBorders>
            <w:shd w:val="clear" w:color="auto" w:fill="auto"/>
            <w:noWrap/>
            <w:vAlign w:val="bottom"/>
            <w:hideMark/>
          </w:tcPr>
          <w:p w:rsidRPr="0043109F" w:rsidR="00C74E40" w:rsidP="006F4B6D" w:rsidRDefault="00C74E40" w14:paraId="6F3D30BF" w14:textId="77777777">
            <w:pPr>
              <w:spacing w:after="0"/>
              <w:jc w:val="right"/>
              <w:rPr>
                <w:rFonts w:ascii="Calibri" w:hAnsi="Calibri" w:eastAsia="Times New Roman" w:cs="Times New Roman"/>
                <w:color w:val="000000"/>
                <w:lang w:eastAsia="nl-NL"/>
              </w:rPr>
            </w:pPr>
            <w:r w:rsidRPr="0043109F">
              <w:rPr>
                <w:rFonts w:ascii="Calibri" w:hAnsi="Calibri" w:eastAsia="Times New Roman" w:cs="Times New Roman"/>
                <w:color w:val="000000"/>
                <w:lang w:eastAsia="nl-NL"/>
              </w:rPr>
              <w:t>€ 5,00</w:t>
            </w:r>
          </w:p>
        </w:tc>
        <w:tc>
          <w:tcPr>
            <w:tcW w:w="5156" w:type="dxa"/>
            <w:tcBorders>
              <w:top w:val="nil"/>
              <w:left w:val="nil"/>
              <w:bottom w:val="nil"/>
              <w:right w:val="nil"/>
            </w:tcBorders>
            <w:shd w:val="clear" w:color="auto" w:fill="auto"/>
            <w:noWrap/>
            <w:vAlign w:val="bottom"/>
            <w:hideMark/>
          </w:tcPr>
          <w:p w:rsidRPr="0043109F" w:rsidR="00C74E40" w:rsidP="006F4B6D" w:rsidRDefault="00C74E40" w14:paraId="19840CE5" w14:textId="77777777">
            <w:pPr>
              <w:spacing w:after="0"/>
              <w:rPr>
                <w:rFonts w:ascii="Calibri" w:hAnsi="Calibri" w:eastAsia="Times New Roman" w:cs="Times New Roman"/>
                <w:color w:val="000000"/>
                <w:lang w:eastAsia="nl-NL"/>
              </w:rPr>
            </w:pPr>
            <w:r w:rsidRPr="0043109F">
              <w:rPr>
                <w:rFonts w:ascii="Calibri" w:hAnsi="Calibri" w:eastAsia="Times New Roman" w:cs="Times New Roman"/>
                <w:color w:val="000000"/>
                <w:lang w:eastAsia="nl-NL"/>
              </w:rPr>
              <w:t>huishoudelijke boodschappen</w:t>
            </w:r>
          </w:p>
        </w:tc>
      </w:tr>
      <w:tr w:rsidRPr="0043109F" w:rsidR="00C74E40" w:rsidTr="00C26A54" w14:paraId="1C826A30" w14:textId="77777777">
        <w:trPr>
          <w:trHeight w:val="300"/>
        </w:trPr>
        <w:tc>
          <w:tcPr>
            <w:tcW w:w="3686" w:type="dxa"/>
            <w:tcBorders>
              <w:top w:val="nil"/>
              <w:left w:val="nil"/>
              <w:bottom w:val="nil"/>
              <w:right w:val="nil"/>
            </w:tcBorders>
            <w:shd w:val="clear" w:color="auto" w:fill="auto"/>
            <w:noWrap/>
            <w:vAlign w:val="bottom"/>
            <w:hideMark/>
          </w:tcPr>
          <w:p w:rsidRPr="0043109F" w:rsidR="00C74E40" w:rsidP="006F4B6D" w:rsidRDefault="00C74E40" w14:paraId="70CC413D" w14:textId="77777777">
            <w:pPr>
              <w:spacing w:after="0"/>
              <w:rPr>
                <w:rFonts w:ascii="Calibri" w:hAnsi="Calibri" w:eastAsia="Times New Roman" w:cs="Times New Roman"/>
                <w:color w:val="000000"/>
                <w:lang w:eastAsia="nl-NL"/>
              </w:rPr>
            </w:pPr>
            <w:r w:rsidRPr="0043109F">
              <w:rPr>
                <w:rFonts w:ascii="Calibri" w:hAnsi="Calibri" w:eastAsia="Times New Roman" w:cs="Times New Roman"/>
                <w:color w:val="000000"/>
                <w:lang w:eastAsia="nl-NL"/>
              </w:rPr>
              <w:t>natuurspeelplein</w:t>
            </w:r>
          </w:p>
        </w:tc>
        <w:tc>
          <w:tcPr>
            <w:tcW w:w="1490" w:type="dxa"/>
            <w:tcBorders>
              <w:top w:val="nil"/>
              <w:left w:val="nil"/>
              <w:bottom w:val="nil"/>
              <w:right w:val="nil"/>
            </w:tcBorders>
            <w:shd w:val="clear" w:color="auto" w:fill="auto"/>
            <w:noWrap/>
            <w:vAlign w:val="bottom"/>
            <w:hideMark/>
          </w:tcPr>
          <w:p w:rsidRPr="0043109F" w:rsidR="00C74E40" w:rsidP="006F4B6D" w:rsidRDefault="00C74E40" w14:paraId="66EFA44A" w14:textId="77777777">
            <w:pPr>
              <w:spacing w:after="0"/>
              <w:jc w:val="right"/>
              <w:rPr>
                <w:rFonts w:ascii="Calibri" w:hAnsi="Calibri" w:eastAsia="Times New Roman" w:cs="Times New Roman"/>
                <w:color w:val="000000"/>
                <w:lang w:eastAsia="nl-NL"/>
              </w:rPr>
            </w:pPr>
            <w:r w:rsidRPr="0043109F">
              <w:rPr>
                <w:rFonts w:ascii="Calibri" w:hAnsi="Calibri" w:eastAsia="Times New Roman" w:cs="Times New Roman"/>
                <w:color w:val="000000"/>
                <w:lang w:eastAsia="nl-NL"/>
              </w:rPr>
              <w:t>€ 5,00</w:t>
            </w:r>
          </w:p>
        </w:tc>
        <w:tc>
          <w:tcPr>
            <w:tcW w:w="5156" w:type="dxa"/>
            <w:tcBorders>
              <w:top w:val="nil"/>
              <w:left w:val="nil"/>
              <w:bottom w:val="nil"/>
              <w:right w:val="nil"/>
            </w:tcBorders>
            <w:shd w:val="clear" w:color="auto" w:fill="auto"/>
            <w:noWrap/>
            <w:vAlign w:val="bottom"/>
            <w:hideMark/>
          </w:tcPr>
          <w:p w:rsidRPr="0043109F" w:rsidR="00C74E40" w:rsidP="006F4B6D" w:rsidRDefault="00C74E40" w14:paraId="127E90B7" w14:textId="77777777">
            <w:pPr>
              <w:spacing w:after="0"/>
              <w:rPr>
                <w:rFonts w:ascii="Calibri" w:hAnsi="Calibri" w:eastAsia="Times New Roman" w:cs="Times New Roman"/>
                <w:color w:val="000000"/>
                <w:lang w:eastAsia="nl-NL"/>
              </w:rPr>
            </w:pPr>
            <w:r w:rsidRPr="0043109F">
              <w:rPr>
                <w:rFonts w:ascii="Calibri" w:hAnsi="Calibri" w:eastAsia="Times New Roman" w:cs="Times New Roman"/>
                <w:color w:val="000000"/>
                <w:lang w:eastAsia="nl-NL"/>
              </w:rPr>
              <w:t>onderhoud, planten &amp; struiken, vervanging, gereedschap</w:t>
            </w:r>
          </w:p>
        </w:tc>
      </w:tr>
      <w:tr w:rsidRPr="0043109F" w:rsidR="00C74E40" w:rsidTr="00C26A54" w14:paraId="549C814E" w14:textId="77777777">
        <w:trPr>
          <w:trHeight w:val="300"/>
        </w:trPr>
        <w:tc>
          <w:tcPr>
            <w:tcW w:w="3686" w:type="dxa"/>
            <w:tcBorders>
              <w:top w:val="nil"/>
              <w:left w:val="nil"/>
              <w:bottom w:val="nil"/>
              <w:right w:val="nil"/>
            </w:tcBorders>
            <w:shd w:val="clear" w:color="auto" w:fill="auto"/>
            <w:noWrap/>
            <w:vAlign w:val="bottom"/>
            <w:hideMark/>
          </w:tcPr>
          <w:p w:rsidRPr="0043109F" w:rsidR="00C74E40" w:rsidP="006F4B6D" w:rsidRDefault="00C74E40" w14:paraId="523085A2" w14:textId="77777777">
            <w:pPr>
              <w:spacing w:after="0"/>
              <w:rPr>
                <w:rFonts w:ascii="Calibri" w:hAnsi="Calibri" w:eastAsia="Times New Roman" w:cs="Times New Roman"/>
                <w:color w:val="000000"/>
                <w:lang w:eastAsia="nl-NL"/>
              </w:rPr>
            </w:pPr>
            <w:r w:rsidRPr="0043109F">
              <w:rPr>
                <w:rFonts w:ascii="Calibri" w:hAnsi="Calibri" w:eastAsia="Times New Roman" w:cs="Times New Roman"/>
                <w:color w:val="000000"/>
                <w:lang w:eastAsia="nl-NL"/>
              </w:rPr>
              <w:t>natuurvriendelijke materialen klas</w:t>
            </w:r>
          </w:p>
        </w:tc>
        <w:tc>
          <w:tcPr>
            <w:tcW w:w="1490" w:type="dxa"/>
            <w:tcBorders>
              <w:top w:val="nil"/>
              <w:left w:val="nil"/>
              <w:bottom w:val="nil"/>
              <w:right w:val="nil"/>
            </w:tcBorders>
            <w:shd w:val="clear" w:color="auto" w:fill="auto"/>
            <w:noWrap/>
            <w:vAlign w:val="bottom"/>
            <w:hideMark/>
          </w:tcPr>
          <w:p w:rsidRPr="0043109F" w:rsidR="00C74E40" w:rsidP="006F4B6D" w:rsidRDefault="00C74E40" w14:paraId="2A837BA8" w14:textId="77777777">
            <w:pPr>
              <w:spacing w:after="0"/>
              <w:jc w:val="right"/>
              <w:rPr>
                <w:rFonts w:ascii="Calibri" w:hAnsi="Calibri" w:eastAsia="Times New Roman" w:cs="Times New Roman"/>
                <w:color w:val="000000"/>
                <w:lang w:eastAsia="nl-NL"/>
              </w:rPr>
            </w:pPr>
            <w:r w:rsidRPr="0043109F">
              <w:rPr>
                <w:rFonts w:ascii="Calibri" w:hAnsi="Calibri" w:eastAsia="Times New Roman" w:cs="Times New Roman"/>
                <w:color w:val="000000"/>
                <w:lang w:eastAsia="nl-NL"/>
              </w:rPr>
              <w:t>€ 10,00</w:t>
            </w:r>
          </w:p>
        </w:tc>
        <w:tc>
          <w:tcPr>
            <w:tcW w:w="5156" w:type="dxa"/>
            <w:tcBorders>
              <w:top w:val="nil"/>
              <w:left w:val="nil"/>
              <w:bottom w:val="nil"/>
              <w:right w:val="nil"/>
            </w:tcBorders>
            <w:shd w:val="clear" w:color="auto" w:fill="auto"/>
            <w:noWrap/>
            <w:vAlign w:val="bottom"/>
            <w:hideMark/>
          </w:tcPr>
          <w:p w:rsidRPr="0043109F" w:rsidR="00C74E40" w:rsidP="006F4B6D" w:rsidRDefault="00C74E40" w14:paraId="112BB3C7" w14:textId="77777777">
            <w:pPr>
              <w:spacing w:after="0"/>
              <w:rPr>
                <w:rFonts w:ascii="Calibri" w:hAnsi="Calibri" w:eastAsia="Times New Roman" w:cs="Times New Roman"/>
                <w:color w:val="000000"/>
                <w:lang w:eastAsia="nl-NL"/>
              </w:rPr>
            </w:pPr>
            <w:r w:rsidRPr="0043109F">
              <w:rPr>
                <w:rFonts w:ascii="Calibri" w:hAnsi="Calibri" w:eastAsia="Times New Roman" w:cs="Times New Roman"/>
                <w:color w:val="000000"/>
                <w:lang w:eastAsia="nl-NL"/>
              </w:rPr>
              <w:t>potloden, verf, bijenwas, papier, …</w:t>
            </w:r>
          </w:p>
        </w:tc>
      </w:tr>
      <w:tr w:rsidRPr="0043109F" w:rsidR="00C74E40" w:rsidTr="00C26A54" w14:paraId="2DC5C713" w14:textId="77777777">
        <w:trPr>
          <w:trHeight w:val="300"/>
        </w:trPr>
        <w:tc>
          <w:tcPr>
            <w:tcW w:w="3686" w:type="dxa"/>
            <w:tcBorders>
              <w:top w:val="nil"/>
              <w:left w:val="nil"/>
              <w:bottom w:val="nil"/>
              <w:right w:val="nil"/>
            </w:tcBorders>
            <w:shd w:val="clear" w:color="auto" w:fill="auto"/>
            <w:noWrap/>
            <w:vAlign w:val="bottom"/>
            <w:hideMark/>
          </w:tcPr>
          <w:p w:rsidRPr="0043109F" w:rsidR="00C74E40" w:rsidP="006F4B6D" w:rsidRDefault="00C74E40" w14:paraId="13196707" w14:textId="77777777">
            <w:pPr>
              <w:spacing w:after="0"/>
              <w:rPr>
                <w:rFonts w:ascii="Calibri" w:hAnsi="Calibri" w:eastAsia="Times New Roman" w:cs="Times New Roman"/>
                <w:color w:val="000000"/>
                <w:lang w:eastAsia="nl-NL"/>
              </w:rPr>
            </w:pPr>
            <w:r w:rsidRPr="0043109F">
              <w:rPr>
                <w:rFonts w:ascii="Calibri" w:hAnsi="Calibri" w:eastAsia="Times New Roman" w:cs="Times New Roman"/>
                <w:color w:val="000000"/>
                <w:lang w:eastAsia="nl-NL"/>
              </w:rPr>
              <w:t>inrichting jaartafels</w:t>
            </w:r>
          </w:p>
        </w:tc>
        <w:tc>
          <w:tcPr>
            <w:tcW w:w="1490" w:type="dxa"/>
            <w:tcBorders>
              <w:top w:val="nil"/>
              <w:left w:val="nil"/>
              <w:bottom w:val="nil"/>
              <w:right w:val="nil"/>
            </w:tcBorders>
            <w:shd w:val="clear" w:color="auto" w:fill="auto"/>
            <w:noWrap/>
            <w:vAlign w:val="bottom"/>
            <w:hideMark/>
          </w:tcPr>
          <w:p w:rsidRPr="0043109F" w:rsidR="00C74E40" w:rsidP="006F4B6D" w:rsidRDefault="00C74E40" w14:paraId="50923B47" w14:textId="77777777">
            <w:pPr>
              <w:spacing w:after="0"/>
              <w:jc w:val="right"/>
              <w:rPr>
                <w:rFonts w:ascii="Calibri" w:hAnsi="Calibri" w:eastAsia="Times New Roman" w:cs="Times New Roman"/>
                <w:color w:val="000000"/>
                <w:lang w:eastAsia="nl-NL"/>
              </w:rPr>
            </w:pPr>
            <w:r w:rsidRPr="0043109F">
              <w:rPr>
                <w:rFonts w:ascii="Calibri" w:hAnsi="Calibri" w:eastAsia="Times New Roman" w:cs="Times New Roman"/>
                <w:color w:val="000000"/>
                <w:lang w:eastAsia="nl-NL"/>
              </w:rPr>
              <w:t>€ 1,00</w:t>
            </w:r>
          </w:p>
        </w:tc>
        <w:tc>
          <w:tcPr>
            <w:tcW w:w="5156" w:type="dxa"/>
            <w:tcBorders>
              <w:top w:val="nil"/>
              <w:left w:val="nil"/>
              <w:bottom w:val="nil"/>
              <w:right w:val="nil"/>
            </w:tcBorders>
            <w:shd w:val="clear" w:color="auto" w:fill="auto"/>
            <w:noWrap/>
            <w:vAlign w:val="bottom"/>
            <w:hideMark/>
          </w:tcPr>
          <w:p w:rsidRPr="0043109F" w:rsidR="00C74E40" w:rsidP="006F4B6D" w:rsidRDefault="00C74E40" w14:paraId="14F8F46D" w14:textId="77777777">
            <w:pPr>
              <w:spacing w:after="0"/>
              <w:jc w:val="right"/>
              <w:rPr>
                <w:rFonts w:ascii="Calibri" w:hAnsi="Calibri" w:eastAsia="Times New Roman" w:cs="Times New Roman"/>
                <w:color w:val="000000"/>
                <w:lang w:eastAsia="nl-NL"/>
              </w:rPr>
            </w:pPr>
          </w:p>
        </w:tc>
      </w:tr>
      <w:tr w:rsidRPr="0043109F" w:rsidR="00C74E40" w:rsidTr="00C26A54" w14:paraId="773D2D3F" w14:textId="77777777">
        <w:trPr>
          <w:trHeight w:val="300"/>
        </w:trPr>
        <w:tc>
          <w:tcPr>
            <w:tcW w:w="3686" w:type="dxa"/>
            <w:tcBorders>
              <w:top w:val="nil"/>
              <w:left w:val="nil"/>
              <w:bottom w:val="nil"/>
              <w:right w:val="nil"/>
            </w:tcBorders>
            <w:shd w:val="clear" w:color="auto" w:fill="auto"/>
            <w:noWrap/>
            <w:vAlign w:val="bottom"/>
            <w:hideMark/>
          </w:tcPr>
          <w:p w:rsidRPr="0043109F" w:rsidR="00C74E40" w:rsidP="006F4B6D" w:rsidRDefault="00C74E40" w14:paraId="1772F6B3" w14:textId="77777777">
            <w:pPr>
              <w:spacing w:after="0"/>
              <w:rPr>
                <w:rFonts w:ascii="Calibri" w:hAnsi="Calibri" w:eastAsia="Times New Roman" w:cs="Times New Roman"/>
                <w:color w:val="000000"/>
                <w:lang w:eastAsia="nl-NL"/>
              </w:rPr>
            </w:pPr>
            <w:r w:rsidRPr="0043109F">
              <w:rPr>
                <w:rFonts w:ascii="Calibri" w:hAnsi="Calibri" w:eastAsia="Times New Roman" w:cs="Times New Roman"/>
                <w:color w:val="000000"/>
                <w:lang w:eastAsia="nl-NL"/>
              </w:rPr>
              <w:t>Kleding</w:t>
            </w:r>
          </w:p>
        </w:tc>
        <w:tc>
          <w:tcPr>
            <w:tcW w:w="1490" w:type="dxa"/>
            <w:tcBorders>
              <w:top w:val="nil"/>
              <w:left w:val="nil"/>
              <w:bottom w:val="nil"/>
              <w:right w:val="nil"/>
            </w:tcBorders>
            <w:shd w:val="clear" w:color="auto" w:fill="auto"/>
            <w:noWrap/>
            <w:vAlign w:val="bottom"/>
            <w:hideMark/>
          </w:tcPr>
          <w:p w:rsidRPr="0043109F" w:rsidR="00C74E40" w:rsidP="006F4B6D" w:rsidRDefault="00C74E40" w14:paraId="306EFFDA" w14:textId="77777777">
            <w:pPr>
              <w:spacing w:after="0"/>
              <w:jc w:val="right"/>
              <w:rPr>
                <w:rFonts w:ascii="Calibri" w:hAnsi="Calibri" w:eastAsia="Times New Roman" w:cs="Times New Roman"/>
                <w:color w:val="000000"/>
                <w:lang w:eastAsia="nl-NL"/>
              </w:rPr>
            </w:pPr>
            <w:r w:rsidRPr="0043109F">
              <w:rPr>
                <w:rFonts w:ascii="Calibri" w:hAnsi="Calibri" w:eastAsia="Times New Roman" w:cs="Times New Roman"/>
                <w:color w:val="000000"/>
                <w:lang w:eastAsia="nl-NL"/>
              </w:rPr>
              <w:t>€ 5,00</w:t>
            </w:r>
          </w:p>
        </w:tc>
        <w:tc>
          <w:tcPr>
            <w:tcW w:w="5156" w:type="dxa"/>
            <w:tcBorders>
              <w:top w:val="nil"/>
              <w:left w:val="nil"/>
              <w:bottom w:val="nil"/>
              <w:right w:val="nil"/>
            </w:tcBorders>
            <w:shd w:val="clear" w:color="auto" w:fill="auto"/>
            <w:noWrap/>
            <w:vAlign w:val="bottom"/>
            <w:hideMark/>
          </w:tcPr>
          <w:p w:rsidRPr="0043109F" w:rsidR="00C74E40" w:rsidP="006F4B6D" w:rsidRDefault="00C74E40" w14:paraId="2D5A2B55" w14:textId="77777777">
            <w:pPr>
              <w:spacing w:after="0"/>
              <w:rPr>
                <w:rFonts w:ascii="Calibri" w:hAnsi="Calibri" w:eastAsia="Times New Roman" w:cs="Times New Roman"/>
                <w:color w:val="000000"/>
                <w:lang w:eastAsia="nl-NL"/>
              </w:rPr>
            </w:pPr>
            <w:r w:rsidRPr="0043109F">
              <w:rPr>
                <w:rFonts w:ascii="Calibri" w:hAnsi="Calibri" w:eastAsia="Times New Roman" w:cs="Times New Roman"/>
                <w:color w:val="000000"/>
                <w:lang w:eastAsia="nl-NL"/>
              </w:rPr>
              <w:t>toneel, kerst, euritmie, …</w:t>
            </w:r>
          </w:p>
        </w:tc>
      </w:tr>
      <w:tr w:rsidRPr="0043109F" w:rsidR="00C74E40" w:rsidTr="00C26A54" w14:paraId="6E31969C" w14:textId="77777777">
        <w:trPr>
          <w:trHeight w:val="300"/>
        </w:trPr>
        <w:tc>
          <w:tcPr>
            <w:tcW w:w="3686" w:type="dxa"/>
            <w:tcBorders>
              <w:top w:val="nil"/>
              <w:left w:val="nil"/>
              <w:bottom w:val="nil"/>
              <w:right w:val="nil"/>
            </w:tcBorders>
            <w:shd w:val="clear" w:color="auto" w:fill="auto"/>
            <w:noWrap/>
            <w:vAlign w:val="bottom"/>
            <w:hideMark/>
          </w:tcPr>
          <w:p w:rsidRPr="0043109F" w:rsidR="00C74E40" w:rsidP="006F4B6D" w:rsidRDefault="0096267D" w14:paraId="00FDD422" w14:textId="63A8ABC2">
            <w:pPr>
              <w:spacing w:after="0"/>
              <w:rPr>
                <w:rFonts w:ascii="Calibri" w:hAnsi="Calibri" w:eastAsia="Times New Roman" w:cs="Times New Roman"/>
                <w:color w:val="000000"/>
                <w:lang w:eastAsia="nl-NL"/>
              </w:rPr>
            </w:pPr>
            <w:r w:rsidRPr="0043109F">
              <w:rPr>
                <w:rFonts w:ascii="Calibri" w:hAnsi="Calibri" w:eastAsia="Times New Roman" w:cs="Times New Roman"/>
                <w:color w:val="000000"/>
                <w:lang w:eastAsia="nl-NL"/>
              </w:rPr>
              <w:lastRenderedPageBreak/>
              <w:t>K</w:t>
            </w:r>
            <w:r w:rsidRPr="0043109F" w:rsidR="00C74E40">
              <w:rPr>
                <w:rFonts w:ascii="Calibri" w:hAnsi="Calibri" w:eastAsia="Times New Roman" w:cs="Times New Roman"/>
                <w:color w:val="000000"/>
                <w:lang w:eastAsia="nl-NL"/>
              </w:rPr>
              <w:t>leutermaterialen</w:t>
            </w:r>
          </w:p>
        </w:tc>
        <w:tc>
          <w:tcPr>
            <w:tcW w:w="1490" w:type="dxa"/>
            <w:tcBorders>
              <w:top w:val="nil"/>
              <w:left w:val="nil"/>
              <w:bottom w:val="nil"/>
              <w:right w:val="nil"/>
            </w:tcBorders>
            <w:shd w:val="clear" w:color="auto" w:fill="auto"/>
            <w:noWrap/>
            <w:vAlign w:val="bottom"/>
            <w:hideMark/>
          </w:tcPr>
          <w:p w:rsidRPr="0043109F" w:rsidR="00C74E40" w:rsidP="006F4B6D" w:rsidRDefault="00C74E40" w14:paraId="24BFD4C6" w14:textId="77777777">
            <w:pPr>
              <w:spacing w:after="0"/>
              <w:jc w:val="right"/>
              <w:rPr>
                <w:rFonts w:ascii="Calibri" w:hAnsi="Calibri" w:eastAsia="Times New Roman" w:cs="Times New Roman"/>
                <w:color w:val="000000"/>
                <w:lang w:eastAsia="nl-NL"/>
              </w:rPr>
            </w:pPr>
            <w:r w:rsidRPr="0043109F">
              <w:rPr>
                <w:rFonts w:ascii="Calibri" w:hAnsi="Calibri" w:eastAsia="Times New Roman" w:cs="Times New Roman"/>
                <w:color w:val="000000"/>
                <w:lang w:eastAsia="nl-NL"/>
              </w:rPr>
              <w:t>€ 10,00</w:t>
            </w:r>
          </w:p>
        </w:tc>
        <w:tc>
          <w:tcPr>
            <w:tcW w:w="5156" w:type="dxa"/>
            <w:tcBorders>
              <w:top w:val="nil"/>
              <w:left w:val="nil"/>
              <w:bottom w:val="nil"/>
              <w:right w:val="nil"/>
            </w:tcBorders>
            <w:shd w:val="clear" w:color="auto" w:fill="auto"/>
            <w:noWrap/>
            <w:vAlign w:val="bottom"/>
            <w:hideMark/>
          </w:tcPr>
          <w:p w:rsidRPr="0043109F" w:rsidR="00C74E40" w:rsidP="006F4B6D" w:rsidRDefault="00C74E40" w14:paraId="6E528127" w14:textId="77777777">
            <w:pPr>
              <w:spacing w:after="0"/>
              <w:rPr>
                <w:rFonts w:ascii="Calibri" w:hAnsi="Calibri" w:eastAsia="Times New Roman" w:cs="Times New Roman"/>
                <w:color w:val="000000"/>
                <w:lang w:eastAsia="nl-NL"/>
              </w:rPr>
            </w:pPr>
            <w:r w:rsidRPr="0043109F">
              <w:rPr>
                <w:rFonts w:ascii="Calibri" w:hAnsi="Calibri" w:eastAsia="Times New Roman" w:cs="Times New Roman"/>
                <w:color w:val="000000"/>
                <w:lang w:eastAsia="nl-NL"/>
              </w:rPr>
              <w:t xml:space="preserve">houten speelgoed, </w:t>
            </w:r>
            <w:proofErr w:type="spellStart"/>
            <w:r w:rsidRPr="0043109F">
              <w:rPr>
                <w:rFonts w:ascii="Calibri" w:hAnsi="Calibri" w:eastAsia="Times New Roman" w:cs="Times New Roman"/>
                <w:color w:val="000000"/>
                <w:lang w:eastAsia="nl-NL"/>
              </w:rPr>
              <w:t>Ostheimer</w:t>
            </w:r>
            <w:proofErr w:type="spellEnd"/>
            <w:r w:rsidRPr="0043109F">
              <w:rPr>
                <w:rFonts w:ascii="Calibri" w:hAnsi="Calibri" w:eastAsia="Times New Roman" w:cs="Times New Roman"/>
                <w:color w:val="000000"/>
                <w:lang w:eastAsia="nl-NL"/>
              </w:rPr>
              <w:t xml:space="preserve"> boerderijdieren, …</w:t>
            </w:r>
          </w:p>
        </w:tc>
      </w:tr>
      <w:tr w:rsidRPr="0043109F" w:rsidR="00C74E40" w:rsidTr="00C26A54" w14:paraId="0CBF7180" w14:textId="77777777">
        <w:trPr>
          <w:trHeight w:val="300"/>
        </w:trPr>
        <w:tc>
          <w:tcPr>
            <w:tcW w:w="3686" w:type="dxa"/>
            <w:tcBorders>
              <w:top w:val="nil"/>
              <w:left w:val="nil"/>
              <w:bottom w:val="nil"/>
              <w:right w:val="nil"/>
            </w:tcBorders>
            <w:shd w:val="clear" w:color="auto" w:fill="auto"/>
            <w:noWrap/>
            <w:vAlign w:val="bottom"/>
            <w:hideMark/>
          </w:tcPr>
          <w:p w:rsidRPr="0043109F" w:rsidR="00C74E40" w:rsidP="006F4B6D" w:rsidRDefault="00C74E40" w14:paraId="2BAE5602" w14:textId="77777777">
            <w:pPr>
              <w:spacing w:after="0"/>
              <w:rPr>
                <w:rFonts w:ascii="Times New Roman" w:hAnsi="Times New Roman" w:eastAsia="Times New Roman" w:cs="Times New Roman"/>
                <w:sz w:val="20"/>
                <w:szCs w:val="20"/>
                <w:lang w:eastAsia="nl-NL"/>
              </w:rPr>
            </w:pPr>
          </w:p>
        </w:tc>
        <w:tc>
          <w:tcPr>
            <w:tcW w:w="1490" w:type="dxa"/>
            <w:tcBorders>
              <w:top w:val="nil"/>
              <w:left w:val="nil"/>
              <w:bottom w:val="nil"/>
              <w:right w:val="nil"/>
            </w:tcBorders>
            <w:shd w:val="clear" w:color="auto" w:fill="auto"/>
            <w:noWrap/>
            <w:vAlign w:val="bottom"/>
            <w:hideMark/>
          </w:tcPr>
          <w:p w:rsidRPr="0043109F" w:rsidR="00C74E40" w:rsidP="006F4B6D" w:rsidRDefault="00C74E40" w14:paraId="5A265B20" w14:textId="77777777">
            <w:pPr>
              <w:spacing w:after="0"/>
              <w:rPr>
                <w:rFonts w:ascii="Times New Roman" w:hAnsi="Times New Roman" w:eastAsia="Times New Roman" w:cs="Times New Roman"/>
                <w:sz w:val="20"/>
                <w:szCs w:val="20"/>
                <w:lang w:eastAsia="nl-NL"/>
              </w:rPr>
            </w:pPr>
          </w:p>
        </w:tc>
        <w:tc>
          <w:tcPr>
            <w:tcW w:w="5156" w:type="dxa"/>
            <w:tcBorders>
              <w:top w:val="nil"/>
              <w:left w:val="nil"/>
              <w:bottom w:val="nil"/>
              <w:right w:val="nil"/>
            </w:tcBorders>
            <w:shd w:val="clear" w:color="auto" w:fill="auto"/>
            <w:noWrap/>
            <w:vAlign w:val="bottom"/>
            <w:hideMark/>
          </w:tcPr>
          <w:p w:rsidRPr="0043109F" w:rsidR="00C74E40" w:rsidP="006F4B6D" w:rsidRDefault="00C74E40" w14:paraId="0C82B0A5" w14:textId="77777777">
            <w:pPr>
              <w:spacing w:after="0"/>
              <w:rPr>
                <w:rFonts w:ascii="Times New Roman" w:hAnsi="Times New Roman" w:eastAsia="Times New Roman" w:cs="Times New Roman"/>
                <w:sz w:val="20"/>
                <w:szCs w:val="20"/>
                <w:lang w:eastAsia="nl-NL"/>
              </w:rPr>
            </w:pPr>
          </w:p>
        </w:tc>
      </w:tr>
      <w:tr w:rsidRPr="0043109F" w:rsidR="00C74E40" w:rsidTr="00C26A54" w14:paraId="626716F1" w14:textId="77777777">
        <w:trPr>
          <w:trHeight w:val="300"/>
        </w:trPr>
        <w:tc>
          <w:tcPr>
            <w:tcW w:w="3686" w:type="dxa"/>
            <w:tcBorders>
              <w:top w:val="nil"/>
              <w:left w:val="nil"/>
              <w:bottom w:val="nil"/>
              <w:right w:val="nil"/>
            </w:tcBorders>
            <w:shd w:val="clear" w:color="auto" w:fill="auto"/>
            <w:noWrap/>
            <w:vAlign w:val="bottom"/>
            <w:hideMark/>
          </w:tcPr>
          <w:p w:rsidRPr="0043109F" w:rsidR="00C74E40" w:rsidP="006F4B6D" w:rsidRDefault="00C74E40" w14:paraId="277200E3" w14:textId="77777777">
            <w:pPr>
              <w:spacing w:after="0"/>
              <w:jc w:val="right"/>
              <w:rPr>
                <w:rFonts w:ascii="Calibri" w:hAnsi="Calibri" w:eastAsia="Times New Roman" w:cs="Times New Roman"/>
                <w:color w:val="000000"/>
                <w:lang w:eastAsia="nl-NL"/>
              </w:rPr>
            </w:pPr>
            <w:r w:rsidRPr="0043109F">
              <w:rPr>
                <w:rFonts w:ascii="Calibri" w:hAnsi="Calibri" w:eastAsia="Times New Roman" w:cs="Times New Roman"/>
                <w:color w:val="000000"/>
                <w:lang w:eastAsia="nl-NL"/>
              </w:rPr>
              <w:t>Subtotaal:</w:t>
            </w:r>
          </w:p>
        </w:tc>
        <w:tc>
          <w:tcPr>
            <w:tcW w:w="1490" w:type="dxa"/>
            <w:tcBorders>
              <w:top w:val="nil"/>
              <w:left w:val="nil"/>
              <w:bottom w:val="nil"/>
              <w:right w:val="nil"/>
            </w:tcBorders>
            <w:shd w:val="clear" w:color="000000" w:fill="F4B084"/>
            <w:noWrap/>
            <w:vAlign w:val="bottom"/>
            <w:hideMark/>
          </w:tcPr>
          <w:p w:rsidRPr="0043109F" w:rsidR="00C74E40" w:rsidP="006F4B6D" w:rsidRDefault="00C74E40" w14:paraId="5B98BF95" w14:textId="77777777">
            <w:pPr>
              <w:spacing w:after="0"/>
              <w:jc w:val="right"/>
              <w:rPr>
                <w:rFonts w:ascii="Calibri" w:hAnsi="Calibri" w:eastAsia="Times New Roman" w:cs="Times New Roman"/>
                <w:b/>
                <w:bCs/>
                <w:color w:val="000000"/>
                <w:lang w:eastAsia="nl-NL"/>
              </w:rPr>
            </w:pPr>
            <w:r w:rsidRPr="0043109F">
              <w:rPr>
                <w:rFonts w:ascii="Calibri" w:hAnsi="Calibri" w:eastAsia="Times New Roman" w:cs="Times New Roman"/>
                <w:b/>
                <w:bCs/>
                <w:color w:val="000000"/>
                <w:lang w:eastAsia="nl-NL"/>
              </w:rPr>
              <w:t>€ 6.912,00</w:t>
            </w:r>
          </w:p>
        </w:tc>
        <w:tc>
          <w:tcPr>
            <w:tcW w:w="5156" w:type="dxa"/>
            <w:tcBorders>
              <w:top w:val="nil"/>
              <w:left w:val="nil"/>
              <w:bottom w:val="nil"/>
              <w:right w:val="nil"/>
            </w:tcBorders>
            <w:shd w:val="clear" w:color="auto" w:fill="auto"/>
            <w:noWrap/>
            <w:vAlign w:val="bottom"/>
            <w:hideMark/>
          </w:tcPr>
          <w:p w:rsidRPr="0043109F" w:rsidR="00C74E40" w:rsidP="006F4B6D" w:rsidRDefault="00C74E40" w14:paraId="0DFA9D09" w14:textId="77777777">
            <w:pPr>
              <w:spacing w:after="0"/>
              <w:jc w:val="right"/>
              <w:rPr>
                <w:rFonts w:ascii="Calibri" w:hAnsi="Calibri" w:eastAsia="Times New Roman" w:cs="Times New Roman"/>
                <w:b/>
                <w:bCs/>
                <w:color w:val="000000"/>
                <w:lang w:eastAsia="nl-NL"/>
              </w:rPr>
            </w:pPr>
          </w:p>
        </w:tc>
      </w:tr>
      <w:tr w:rsidRPr="0043109F" w:rsidR="00C74E40" w:rsidTr="00C26A54" w14:paraId="04C809B5" w14:textId="77777777">
        <w:trPr>
          <w:trHeight w:val="390"/>
        </w:trPr>
        <w:tc>
          <w:tcPr>
            <w:tcW w:w="3686" w:type="dxa"/>
            <w:tcBorders>
              <w:top w:val="nil"/>
              <w:left w:val="nil"/>
              <w:bottom w:val="nil"/>
              <w:right w:val="nil"/>
            </w:tcBorders>
            <w:shd w:val="clear" w:color="auto" w:fill="auto"/>
            <w:noWrap/>
            <w:vAlign w:val="bottom"/>
            <w:hideMark/>
          </w:tcPr>
          <w:p w:rsidRPr="0043109F" w:rsidR="00C74E40" w:rsidP="006F4B6D" w:rsidRDefault="00C74E40" w14:paraId="60D58C6F" w14:textId="77777777">
            <w:pPr>
              <w:spacing w:after="0"/>
              <w:jc w:val="right"/>
              <w:rPr>
                <w:rFonts w:ascii="VAG Rounded Std Thin" w:hAnsi="VAG Rounded Std Thin" w:eastAsia="Times New Roman" w:cs="Times New Roman"/>
                <w:color w:val="FF0066"/>
                <w:sz w:val="28"/>
                <w:szCs w:val="28"/>
                <w:lang w:eastAsia="nl-NL"/>
              </w:rPr>
            </w:pPr>
            <w:r w:rsidRPr="0043109F">
              <w:rPr>
                <w:rFonts w:ascii="VAG Rounded Std Thin" w:hAnsi="VAG Rounded Std Thin" w:eastAsia="Times New Roman" w:cs="Times New Roman"/>
                <w:color w:val="FF0066"/>
                <w:sz w:val="28"/>
                <w:szCs w:val="28"/>
                <w:lang w:eastAsia="nl-NL"/>
              </w:rPr>
              <w:t>Totaal:</w:t>
            </w:r>
          </w:p>
        </w:tc>
        <w:tc>
          <w:tcPr>
            <w:tcW w:w="1490" w:type="dxa"/>
            <w:tcBorders>
              <w:top w:val="single" w:color="auto" w:sz="4" w:space="0"/>
              <w:left w:val="single" w:color="auto" w:sz="4" w:space="0"/>
              <w:bottom w:val="single" w:color="auto" w:sz="4" w:space="0"/>
              <w:right w:val="single" w:color="auto" w:sz="4" w:space="0"/>
            </w:tcBorders>
            <w:shd w:val="clear" w:color="000000" w:fill="C00000"/>
            <w:noWrap/>
            <w:vAlign w:val="center"/>
            <w:hideMark/>
          </w:tcPr>
          <w:p w:rsidRPr="0043109F" w:rsidR="00C74E40" w:rsidP="006F4B6D" w:rsidRDefault="00C74E40" w14:paraId="7B79637A" w14:textId="77777777">
            <w:pPr>
              <w:spacing w:after="0"/>
              <w:jc w:val="right"/>
              <w:rPr>
                <w:rFonts w:ascii="Calibri" w:hAnsi="Calibri" w:eastAsia="Times New Roman" w:cs="Times New Roman"/>
                <w:b/>
                <w:bCs/>
                <w:color w:val="FFFFFF"/>
                <w:lang w:eastAsia="nl-NL"/>
              </w:rPr>
            </w:pPr>
            <w:r w:rsidRPr="0043109F">
              <w:rPr>
                <w:rFonts w:ascii="Calibri" w:hAnsi="Calibri" w:eastAsia="Times New Roman" w:cs="Times New Roman"/>
                <w:b/>
                <w:bCs/>
                <w:color w:val="FFFFFF"/>
                <w:lang w:eastAsia="nl-NL"/>
              </w:rPr>
              <w:t>€ 54.514</w:t>
            </w:r>
          </w:p>
        </w:tc>
        <w:tc>
          <w:tcPr>
            <w:tcW w:w="5156" w:type="dxa"/>
            <w:tcBorders>
              <w:top w:val="nil"/>
              <w:left w:val="nil"/>
              <w:bottom w:val="nil"/>
              <w:right w:val="nil"/>
            </w:tcBorders>
            <w:shd w:val="clear" w:color="auto" w:fill="auto"/>
            <w:noWrap/>
            <w:vAlign w:val="bottom"/>
            <w:hideMark/>
          </w:tcPr>
          <w:p w:rsidRPr="0043109F" w:rsidR="00C74E40" w:rsidP="006F4B6D" w:rsidRDefault="00C74E40" w14:paraId="7AEA2CDD" w14:textId="77777777">
            <w:pPr>
              <w:spacing w:after="0"/>
              <w:jc w:val="right"/>
              <w:rPr>
                <w:rFonts w:ascii="Calibri" w:hAnsi="Calibri" w:eastAsia="Times New Roman" w:cs="Times New Roman"/>
                <w:b/>
                <w:bCs/>
                <w:color w:val="FFFFFF"/>
                <w:lang w:eastAsia="nl-NL"/>
              </w:rPr>
            </w:pPr>
          </w:p>
        </w:tc>
      </w:tr>
    </w:tbl>
    <w:p w:rsidRPr="00B52D98" w:rsidR="00584E6A" w:rsidP="00584E6A" w:rsidRDefault="008E03FD" w14:paraId="65AE5F49" w14:textId="4797DDFB">
      <w:pPr>
        <w:rPr>
          <w:b/>
        </w:rPr>
      </w:pPr>
      <w:r w:rsidRPr="00B52D98">
        <w:rPr>
          <w:b/>
        </w:rPr>
        <w:t>Bijlage 2</w:t>
      </w:r>
    </w:p>
    <w:p w:rsidRPr="00584E6A" w:rsidR="00584E6A" w:rsidP="00584E6A" w:rsidRDefault="00584E6A" w14:paraId="72E5591E" w14:textId="77777777"/>
    <w:p w:rsidRPr="00A33442" w:rsidR="002D2830" w:rsidP="002D2830" w:rsidRDefault="002D2830" w14:paraId="1C92D2C3" w14:textId="3AD3057D">
      <w:pPr>
        <w:pStyle w:val="Kop1"/>
        <w:rPr>
          <w:rFonts w:eastAsia="Times New Roman"/>
          <w:sz w:val="20"/>
          <w:lang w:eastAsia="nl-NL"/>
        </w:rPr>
      </w:pPr>
      <w:r w:rsidRPr="00565613">
        <w:rPr>
          <w:rFonts w:eastAsia="MS Mincho"/>
        </w:rPr>
        <w:t>Richtlijn voor het vaststellen van de  vrijwillige ouderbijdrage</w:t>
      </w:r>
    </w:p>
    <w:tbl>
      <w:tblPr>
        <w:tblW w:w="9579" w:type="dxa"/>
        <w:tblInd w:w="55" w:type="dxa"/>
        <w:tblLayout w:type="fixed"/>
        <w:tblCellMar>
          <w:left w:w="70" w:type="dxa"/>
          <w:right w:w="70" w:type="dxa"/>
        </w:tblCellMar>
        <w:tblLook w:val="0000" w:firstRow="0" w:lastRow="0" w:firstColumn="0" w:lastColumn="0" w:noHBand="0" w:noVBand="0"/>
      </w:tblPr>
      <w:tblGrid>
        <w:gridCol w:w="1529"/>
        <w:gridCol w:w="1530"/>
        <w:gridCol w:w="1086"/>
        <w:gridCol w:w="1087"/>
        <w:gridCol w:w="1077"/>
        <w:gridCol w:w="1050"/>
        <w:gridCol w:w="1124"/>
        <w:gridCol w:w="1096"/>
      </w:tblGrid>
      <w:tr w:rsidRPr="00565613" w:rsidR="002D2830" w:rsidTr="00C74E40" w14:paraId="33F5B3CE" w14:textId="77777777">
        <w:trPr>
          <w:trHeight w:val="255"/>
        </w:trPr>
        <w:tc>
          <w:tcPr>
            <w:tcW w:w="3059" w:type="dxa"/>
            <w:gridSpan w:val="2"/>
            <w:tcBorders>
              <w:top w:val="single" w:color="auto" w:sz="4" w:space="0"/>
              <w:left w:val="single" w:color="auto" w:sz="4" w:space="0"/>
              <w:bottom w:val="single" w:color="auto" w:sz="4" w:space="0"/>
              <w:right w:val="single" w:color="auto" w:sz="4" w:space="0"/>
            </w:tcBorders>
            <w:shd w:val="clear" w:color="auto" w:fill="FFC000"/>
            <w:noWrap/>
            <w:vAlign w:val="bottom"/>
          </w:tcPr>
          <w:p w:rsidRPr="00565613" w:rsidR="002D2830" w:rsidP="00081E73" w:rsidRDefault="002D2830" w14:paraId="47AC3FAE" w14:textId="77777777">
            <w:pPr>
              <w:spacing w:after="0"/>
              <w:rPr>
                <w:rFonts w:cs="Arial"/>
                <w:b/>
              </w:rPr>
            </w:pPr>
            <w:r w:rsidRPr="00565613">
              <w:rPr>
                <w:rFonts w:cs="Arial"/>
                <w:b/>
              </w:rPr>
              <w:t>bruto inkomen per jaar</w:t>
            </w:r>
          </w:p>
        </w:tc>
        <w:tc>
          <w:tcPr>
            <w:tcW w:w="6520" w:type="dxa"/>
            <w:gridSpan w:val="6"/>
            <w:tcBorders>
              <w:top w:val="single" w:color="auto" w:sz="4" w:space="0"/>
              <w:left w:val="single" w:color="auto" w:sz="4" w:space="0"/>
              <w:bottom w:val="single" w:color="auto" w:sz="4" w:space="0"/>
              <w:right w:val="single" w:color="auto" w:sz="4" w:space="0"/>
            </w:tcBorders>
            <w:shd w:val="clear" w:color="auto" w:fill="00B0F0"/>
            <w:noWrap/>
            <w:vAlign w:val="bottom"/>
          </w:tcPr>
          <w:p w:rsidRPr="00565613" w:rsidR="002D2830" w:rsidP="00081E73" w:rsidRDefault="002D2830" w14:paraId="3613E2EF" w14:textId="77777777">
            <w:pPr>
              <w:spacing w:after="0"/>
              <w:rPr>
                <w:rFonts w:cs="Arial"/>
                <w:b/>
              </w:rPr>
            </w:pPr>
            <w:r w:rsidRPr="00565613">
              <w:rPr>
                <w:rFonts w:cs="Arial"/>
                <w:b/>
              </w:rPr>
              <w:t> </w:t>
            </w:r>
            <w:r w:rsidRPr="00565613">
              <w:rPr>
                <w:rFonts w:cs="Arial"/>
                <w:b/>
                <w:color w:val="FFFFFF" w:themeColor="background1"/>
                <w:shd w:val="clear" w:color="auto" w:fill="00B0F0"/>
              </w:rPr>
              <w:t xml:space="preserve">ouderbijdrage </w:t>
            </w:r>
            <w:r w:rsidRPr="001837EC">
              <w:rPr>
                <w:rFonts w:cs="Arial"/>
                <w:b/>
                <w:color w:val="FFFFFF" w:themeColor="background1"/>
                <w:shd w:val="clear" w:color="auto" w:fill="00B0F0"/>
              </w:rPr>
              <w:t xml:space="preserve">per maand </w:t>
            </w:r>
            <w:r>
              <w:rPr>
                <w:rFonts w:cs="Arial"/>
                <w:b/>
                <w:color w:val="FFFFFF" w:themeColor="background1"/>
                <w:shd w:val="clear" w:color="auto" w:fill="00B0F0"/>
              </w:rPr>
              <w:t>en per school</w:t>
            </w:r>
            <w:r w:rsidRPr="001837EC">
              <w:rPr>
                <w:rFonts w:cs="Arial"/>
                <w:b/>
                <w:color w:val="FFFFFF" w:themeColor="background1"/>
                <w:shd w:val="clear" w:color="auto" w:fill="00B0F0"/>
              </w:rPr>
              <w:t xml:space="preserve">jaar </w:t>
            </w:r>
            <w:r>
              <w:rPr>
                <w:rFonts w:cs="Arial"/>
                <w:b/>
                <w:color w:val="FFFFFF" w:themeColor="background1"/>
                <w:shd w:val="clear" w:color="auto" w:fill="00B0F0"/>
              </w:rPr>
              <w:t>(</w:t>
            </w:r>
            <w:r w:rsidRPr="001837EC">
              <w:rPr>
                <w:rFonts w:cs="Arial"/>
                <w:b/>
                <w:color w:val="FFFFFF" w:themeColor="background1"/>
                <w:shd w:val="clear" w:color="auto" w:fill="00B0F0"/>
              </w:rPr>
              <w:t>= 11 termijnen)</w:t>
            </w:r>
          </w:p>
        </w:tc>
      </w:tr>
      <w:tr w:rsidRPr="00565613" w:rsidR="002D2830" w:rsidTr="00C74E40" w14:paraId="65B27A2B" w14:textId="77777777">
        <w:trPr>
          <w:trHeight w:val="20"/>
        </w:trPr>
        <w:tc>
          <w:tcPr>
            <w:tcW w:w="1529"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A33442" w:rsidR="002D2830" w:rsidP="00081E73" w:rsidRDefault="002D2830" w14:paraId="73FFBC86" w14:textId="77777777">
            <w:pPr>
              <w:spacing w:after="0"/>
              <w:rPr>
                <w:rFonts w:cs="Arial"/>
                <w:b/>
                <w:i/>
                <w:iCs/>
              </w:rPr>
            </w:pPr>
            <w:r w:rsidRPr="00A33442">
              <w:rPr>
                <w:rFonts w:cs="Arial"/>
                <w:b/>
                <w:i/>
                <w:iCs/>
              </w:rPr>
              <w:t xml:space="preserve">van </w:t>
            </w:r>
          </w:p>
        </w:tc>
        <w:tc>
          <w:tcPr>
            <w:tcW w:w="1530" w:type="dxa"/>
            <w:tcBorders>
              <w:top w:val="single" w:color="auto" w:sz="4" w:space="0"/>
              <w:left w:val="single" w:color="auto" w:sz="4" w:space="0"/>
              <w:bottom w:val="single" w:color="auto" w:sz="4" w:space="0"/>
              <w:right w:val="single" w:color="auto" w:sz="12" w:space="0"/>
            </w:tcBorders>
            <w:shd w:val="clear" w:color="auto" w:fill="auto"/>
            <w:noWrap/>
            <w:vAlign w:val="bottom"/>
          </w:tcPr>
          <w:p w:rsidRPr="00A33442" w:rsidR="002D2830" w:rsidP="00081E73" w:rsidRDefault="002D2830" w14:paraId="34F066F4" w14:textId="77777777">
            <w:pPr>
              <w:spacing w:after="0"/>
              <w:rPr>
                <w:rFonts w:cs="Arial"/>
                <w:b/>
                <w:i/>
                <w:iCs/>
              </w:rPr>
            </w:pPr>
            <w:r w:rsidRPr="00A33442">
              <w:rPr>
                <w:rFonts w:cs="Arial"/>
                <w:b/>
                <w:i/>
                <w:iCs/>
              </w:rPr>
              <w:t>tot</w:t>
            </w:r>
          </w:p>
        </w:tc>
        <w:tc>
          <w:tcPr>
            <w:tcW w:w="2173" w:type="dxa"/>
            <w:gridSpan w:val="2"/>
            <w:tcBorders>
              <w:top w:val="single" w:color="auto" w:sz="12" w:space="0"/>
              <w:left w:val="single" w:color="auto" w:sz="12" w:space="0"/>
              <w:bottom w:val="single" w:color="auto" w:sz="4" w:space="0"/>
              <w:right w:val="single" w:color="auto" w:sz="12" w:space="0"/>
            </w:tcBorders>
            <w:shd w:val="clear" w:color="auto" w:fill="auto"/>
            <w:noWrap/>
            <w:vAlign w:val="center"/>
          </w:tcPr>
          <w:p w:rsidRPr="00A33442" w:rsidR="002D2830" w:rsidP="00081E73" w:rsidRDefault="002D2830" w14:paraId="05AA654D" w14:textId="77777777">
            <w:pPr>
              <w:spacing w:after="0"/>
              <w:rPr>
                <w:rFonts w:cs="Arial"/>
                <w:b/>
                <w:i/>
                <w:iCs/>
              </w:rPr>
            </w:pPr>
            <w:r>
              <w:rPr>
                <w:rFonts w:cs="Arial"/>
                <w:b/>
                <w:i/>
                <w:iCs/>
              </w:rPr>
              <w:t>Oudste kind</w:t>
            </w:r>
          </w:p>
        </w:tc>
        <w:tc>
          <w:tcPr>
            <w:tcW w:w="2127" w:type="dxa"/>
            <w:gridSpan w:val="2"/>
            <w:tcBorders>
              <w:top w:val="single" w:color="auto" w:sz="12" w:space="0"/>
              <w:left w:val="single" w:color="auto" w:sz="12" w:space="0"/>
              <w:bottom w:val="single" w:color="auto" w:sz="4" w:space="0"/>
              <w:right w:val="single" w:color="auto" w:sz="12" w:space="0"/>
            </w:tcBorders>
            <w:shd w:val="clear" w:color="auto" w:fill="auto"/>
            <w:noWrap/>
            <w:vAlign w:val="center"/>
          </w:tcPr>
          <w:p w:rsidRPr="00A33442" w:rsidR="002D2830" w:rsidP="00081E73" w:rsidRDefault="002D2830" w14:paraId="74FCF976" w14:textId="77777777">
            <w:pPr>
              <w:spacing w:after="0"/>
              <w:rPr>
                <w:rFonts w:cs="Arial"/>
                <w:b/>
                <w:i/>
                <w:iCs/>
              </w:rPr>
            </w:pPr>
            <w:r>
              <w:rPr>
                <w:rFonts w:cs="Arial"/>
                <w:b/>
                <w:i/>
                <w:iCs/>
              </w:rPr>
              <w:t>2</w:t>
            </w:r>
            <w:r w:rsidRPr="006871ED">
              <w:rPr>
                <w:rFonts w:cs="Arial"/>
                <w:b/>
                <w:i/>
                <w:iCs/>
                <w:vertAlign w:val="superscript"/>
              </w:rPr>
              <w:t>de</w:t>
            </w:r>
            <w:r>
              <w:rPr>
                <w:rFonts w:cs="Arial"/>
                <w:b/>
                <w:i/>
                <w:iCs/>
              </w:rPr>
              <w:t xml:space="preserve"> kind</w:t>
            </w:r>
          </w:p>
        </w:tc>
        <w:tc>
          <w:tcPr>
            <w:tcW w:w="2220" w:type="dxa"/>
            <w:gridSpan w:val="2"/>
            <w:tcBorders>
              <w:top w:val="single" w:color="auto" w:sz="12" w:space="0"/>
              <w:left w:val="single" w:color="auto" w:sz="12" w:space="0"/>
              <w:bottom w:val="single" w:color="auto" w:sz="4" w:space="0"/>
              <w:right w:val="single" w:color="auto" w:sz="12" w:space="0"/>
            </w:tcBorders>
            <w:shd w:val="clear" w:color="auto" w:fill="auto"/>
            <w:noWrap/>
            <w:vAlign w:val="center"/>
          </w:tcPr>
          <w:p w:rsidRPr="00A33442" w:rsidR="002D2830" w:rsidP="00081E73" w:rsidRDefault="002D2830" w14:paraId="27FB1071" w14:textId="77777777">
            <w:pPr>
              <w:spacing w:after="0"/>
              <w:rPr>
                <w:rFonts w:cs="Arial"/>
                <w:b/>
                <w:i/>
                <w:iCs/>
              </w:rPr>
            </w:pPr>
            <w:r>
              <w:rPr>
                <w:rFonts w:cs="Arial"/>
                <w:b/>
                <w:i/>
                <w:iCs/>
              </w:rPr>
              <w:t>3</w:t>
            </w:r>
            <w:r w:rsidRPr="006871ED">
              <w:rPr>
                <w:rFonts w:cs="Arial"/>
                <w:b/>
                <w:i/>
                <w:iCs/>
                <w:vertAlign w:val="superscript"/>
              </w:rPr>
              <w:t>de</w:t>
            </w:r>
            <w:r>
              <w:rPr>
                <w:rFonts w:cs="Arial"/>
                <w:b/>
                <w:i/>
                <w:iCs/>
              </w:rPr>
              <w:t xml:space="preserve"> kind </w:t>
            </w:r>
            <w:r w:rsidRPr="00B75708">
              <w:rPr>
                <w:rFonts w:cs="Arial"/>
                <w:i/>
                <w:iCs/>
              </w:rPr>
              <w:t>en ieder volgend kind</w:t>
            </w:r>
          </w:p>
        </w:tc>
      </w:tr>
      <w:tr w:rsidRPr="00565613" w:rsidR="002D2830" w:rsidTr="00C74E40" w14:paraId="04AD66E7" w14:textId="77777777">
        <w:trPr>
          <w:trHeight w:val="20"/>
        </w:trPr>
        <w:tc>
          <w:tcPr>
            <w:tcW w:w="1529"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A33442" w:rsidR="002D2830" w:rsidP="00081E73" w:rsidRDefault="002D2830" w14:paraId="0B05A987" w14:textId="77777777">
            <w:pPr>
              <w:spacing w:after="0"/>
              <w:rPr>
                <w:rFonts w:cs="Arial"/>
                <w:b/>
                <w:i/>
                <w:iCs/>
              </w:rPr>
            </w:pPr>
          </w:p>
        </w:tc>
        <w:tc>
          <w:tcPr>
            <w:tcW w:w="1530" w:type="dxa"/>
            <w:tcBorders>
              <w:top w:val="single" w:color="auto" w:sz="4" w:space="0"/>
              <w:left w:val="single" w:color="auto" w:sz="4" w:space="0"/>
              <w:bottom w:val="single" w:color="auto" w:sz="4" w:space="0"/>
              <w:right w:val="single" w:color="auto" w:sz="12" w:space="0"/>
            </w:tcBorders>
            <w:shd w:val="clear" w:color="auto" w:fill="auto"/>
            <w:noWrap/>
            <w:vAlign w:val="bottom"/>
          </w:tcPr>
          <w:p w:rsidRPr="00A33442" w:rsidR="002D2830" w:rsidP="00081E73" w:rsidRDefault="002D2830" w14:paraId="734554B7" w14:textId="77777777">
            <w:pPr>
              <w:spacing w:after="0"/>
              <w:rPr>
                <w:rFonts w:cs="Arial"/>
                <w:b/>
                <w:i/>
                <w:iCs/>
              </w:rPr>
            </w:pPr>
          </w:p>
        </w:tc>
        <w:tc>
          <w:tcPr>
            <w:tcW w:w="1086" w:type="dxa"/>
            <w:tcBorders>
              <w:top w:val="single" w:color="auto" w:sz="4" w:space="0"/>
              <w:left w:val="single" w:color="auto" w:sz="12" w:space="0"/>
              <w:bottom w:val="single" w:color="auto" w:sz="4" w:space="0"/>
              <w:right w:val="single" w:color="auto" w:sz="4" w:space="0"/>
            </w:tcBorders>
            <w:shd w:val="clear" w:color="auto" w:fill="auto"/>
            <w:noWrap/>
            <w:vAlign w:val="bottom"/>
          </w:tcPr>
          <w:p w:rsidR="002D2830" w:rsidP="00081E73" w:rsidRDefault="002D2830" w14:paraId="45CFE4EB" w14:textId="77777777">
            <w:pPr>
              <w:spacing w:after="0"/>
              <w:rPr>
                <w:rFonts w:cs="Arial"/>
                <w:b/>
                <w:i/>
                <w:iCs/>
              </w:rPr>
            </w:pPr>
            <w:r>
              <w:rPr>
                <w:rFonts w:cs="Arial"/>
                <w:b/>
                <w:i/>
                <w:iCs/>
              </w:rPr>
              <w:t>1 maand</w:t>
            </w:r>
          </w:p>
        </w:tc>
        <w:tc>
          <w:tcPr>
            <w:tcW w:w="1087" w:type="dxa"/>
            <w:tcBorders>
              <w:top w:val="single" w:color="auto" w:sz="4" w:space="0"/>
              <w:left w:val="single" w:color="auto" w:sz="4" w:space="0"/>
              <w:bottom w:val="single" w:color="auto" w:sz="4" w:space="0"/>
              <w:right w:val="single" w:color="auto" w:sz="12" w:space="0"/>
            </w:tcBorders>
            <w:shd w:val="clear" w:color="auto" w:fill="auto"/>
            <w:vAlign w:val="bottom"/>
          </w:tcPr>
          <w:p w:rsidR="002D2830" w:rsidP="00081E73" w:rsidRDefault="002D2830" w14:paraId="538DEFB3" w14:textId="77777777">
            <w:pPr>
              <w:spacing w:after="0"/>
              <w:rPr>
                <w:rFonts w:cs="Arial"/>
                <w:b/>
                <w:i/>
                <w:iCs/>
              </w:rPr>
            </w:pPr>
            <w:r>
              <w:rPr>
                <w:rFonts w:cs="Arial"/>
                <w:b/>
                <w:i/>
                <w:iCs/>
              </w:rPr>
              <w:t>heel jaar</w:t>
            </w:r>
          </w:p>
        </w:tc>
        <w:tc>
          <w:tcPr>
            <w:tcW w:w="1077" w:type="dxa"/>
            <w:tcBorders>
              <w:top w:val="single" w:color="auto" w:sz="4" w:space="0"/>
              <w:left w:val="single" w:color="auto" w:sz="12" w:space="0"/>
              <w:bottom w:val="single" w:color="auto" w:sz="4" w:space="0"/>
              <w:right w:val="single" w:color="auto" w:sz="4" w:space="0"/>
            </w:tcBorders>
            <w:shd w:val="clear" w:color="auto" w:fill="auto"/>
            <w:noWrap/>
            <w:vAlign w:val="bottom"/>
          </w:tcPr>
          <w:p w:rsidR="002D2830" w:rsidP="00081E73" w:rsidRDefault="002D2830" w14:paraId="07318830" w14:textId="77777777">
            <w:pPr>
              <w:spacing w:after="0"/>
              <w:rPr>
                <w:rFonts w:cs="Arial"/>
                <w:b/>
                <w:i/>
                <w:iCs/>
              </w:rPr>
            </w:pPr>
            <w:r>
              <w:rPr>
                <w:rFonts w:cs="Arial"/>
                <w:b/>
                <w:i/>
                <w:iCs/>
              </w:rPr>
              <w:t>1 maand</w:t>
            </w:r>
          </w:p>
        </w:tc>
        <w:tc>
          <w:tcPr>
            <w:tcW w:w="1050" w:type="dxa"/>
            <w:tcBorders>
              <w:top w:val="single" w:color="auto" w:sz="4" w:space="0"/>
              <w:left w:val="single" w:color="auto" w:sz="4" w:space="0"/>
              <w:bottom w:val="single" w:color="auto" w:sz="4" w:space="0"/>
              <w:right w:val="single" w:color="auto" w:sz="12" w:space="0"/>
            </w:tcBorders>
            <w:shd w:val="clear" w:color="auto" w:fill="auto"/>
            <w:vAlign w:val="bottom"/>
          </w:tcPr>
          <w:p w:rsidR="002D2830" w:rsidP="00081E73" w:rsidRDefault="002D2830" w14:paraId="12424AF8" w14:textId="77777777">
            <w:pPr>
              <w:spacing w:after="0"/>
              <w:rPr>
                <w:rFonts w:cs="Arial"/>
                <w:b/>
                <w:i/>
                <w:iCs/>
              </w:rPr>
            </w:pPr>
            <w:r>
              <w:rPr>
                <w:rFonts w:cs="Arial"/>
                <w:b/>
                <w:i/>
                <w:iCs/>
              </w:rPr>
              <w:t>heel jaar</w:t>
            </w:r>
          </w:p>
        </w:tc>
        <w:tc>
          <w:tcPr>
            <w:tcW w:w="1124" w:type="dxa"/>
            <w:tcBorders>
              <w:top w:val="single" w:color="auto" w:sz="4" w:space="0"/>
              <w:left w:val="single" w:color="auto" w:sz="12" w:space="0"/>
              <w:bottom w:val="single" w:color="auto" w:sz="4" w:space="0"/>
              <w:right w:val="single" w:color="auto" w:sz="4" w:space="0"/>
            </w:tcBorders>
            <w:shd w:val="clear" w:color="auto" w:fill="auto"/>
            <w:noWrap/>
            <w:vAlign w:val="bottom"/>
          </w:tcPr>
          <w:p w:rsidR="002D2830" w:rsidP="00081E73" w:rsidRDefault="002D2830" w14:paraId="1442C20C" w14:textId="77777777">
            <w:pPr>
              <w:spacing w:after="0"/>
              <w:rPr>
                <w:rFonts w:cs="Arial"/>
                <w:b/>
                <w:i/>
                <w:iCs/>
              </w:rPr>
            </w:pPr>
            <w:r>
              <w:rPr>
                <w:rFonts w:cs="Arial"/>
                <w:b/>
                <w:i/>
                <w:iCs/>
              </w:rPr>
              <w:t>1 maand</w:t>
            </w:r>
          </w:p>
        </w:tc>
        <w:tc>
          <w:tcPr>
            <w:tcW w:w="1096" w:type="dxa"/>
            <w:tcBorders>
              <w:top w:val="single" w:color="auto" w:sz="4" w:space="0"/>
              <w:left w:val="single" w:color="auto" w:sz="4" w:space="0"/>
              <w:bottom w:val="single" w:color="auto" w:sz="4" w:space="0"/>
              <w:right w:val="single" w:color="auto" w:sz="12" w:space="0"/>
            </w:tcBorders>
            <w:shd w:val="clear" w:color="auto" w:fill="auto"/>
            <w:vAlign w:val="bottom"/>
          </w:tcPr>
          <w:p w:rsidR="002D2830" w:rsidP="00081E73" w:rsidRDefault="002D2830" w14:paraId="601AF171" w14:textId="77777777">
            <w:pPr>
              <w:spacing w:after="0"/>
              <w:rPr>
                <w:rFonts w:cs="Arial"/>
                <w:b/>
                <w:i/>
                <w:iCs/>
              </w:rPr>
            </w:pPr>
            <w:r>
              <w:rPr>
                <w:rFonts w:cs="Arial"/>
                <w:b/>
                <w:i/>
                <w:iCs/>
              </w:rPr>
              <w:t>heel jaar</w:t>
            </w:r>
          </w:p>
        </w:tc>
      </w:tr>
      <w:tr w:rsidRPr="00565613" w:rsidR="002D2830" w:rsidTr="00C74E40" w14:paraId="0D72F4ED" w14:textId="77777777">
        <w:trPr>
          <w:trHeight w:val="20"/>
        </w:trPr>
        <w:tc>
          <w:tcPr>
            <w:tcW w:w="1529" w:type="dxa"/>
            <w:tcBorders>
              <w:top w:val="single" w:color="auto" w:sz="4" w:space="0"/>
              <w:left w:val="single" w:color="auto" w:sz="4" w:space="0"/>
              <w:bottom w:val="single" w:color="auto" w:sz="4" w:space="0"/>
              <w:right w:val="single" w:color="auto" w:sz="4" w:space="0"/>
            </w:tcBorders>
            <w:shd w:val="clear" w:color="auto" w:fill="FFFF00"/>
            <w:noWrap/>
            <w:vAlign w:val="center"/>
          </w:tcPr>
          <w:p w:rsidRPr="00565613" w:rsidR="002D2830" w:rsidP="00081E73" w:rsidRDefault="002D2830" w14:paraId="0B516026" w14:textId="77777777">
            <w:pPr>
              <w:spacing w:after="0"/>
              <w:rPr>
                <w:rFonts w:cs="Arial"/>
              </w:rPr>
            </w:pPr>
            <w:r>
              <w:rPr>
                <w:rFonts w:cs="Arial"/>
              </w:rPr>
              <w:t xml:space="preserve">€ </w:t>
            </w:r>
            <w:r w:rsidRPr="00565613">
              <w:rPr>
                <w:rFonts w:cs="Arial"/>
              </w:rPr>
              <w:t>15</w:t>
            </w:r>
            <w:r>
              <w:rPr>
                <w:rFonts w:cs="Arial"/>
              </w:rPr>
              <w:t xml:space="preserve"> </w:t>
            </w:r>
            <w:r w:rsidRPr="00565613">
              <w:rPr>
                <w:rFonts w:cs="Arial"/>
              </w:rPr>
              <w:t>000</w:t>
            </w:r>
          </w:p>
        </w:tc>
        <w:tc>
          <w:tcPr>
            <w:tcW w:w="1530" w:type="dxa"/>
            <w:tcBorders>
              <w:top w:val="single" w:color="auto" w:sz="4" w:space="0"/>
              <w:left w:val="nil"/>
              <w:bottom w:val="single" w:color="auto" w:sz="4" w:space="0"/>
              <w:right w:val="single" w:color="auto" w:sz="12" w:space="0"/>
            </w:tcBorders>
            <w:shd w:val="clear" w:color="auto" w:fill="FFFF00"/>
            <w:noWrap/>
            <w:vAlign w:val="center"/>
          </w:tcPr>
          <w:p w:rsidRPr="00565613" w:rsidR="002D2830" w:rsidP="00081E73" w:rsidRDefault="002D2830" w14:paraId="4BE23612" w14:textId="77777777">
            <w:pPr>
              <w:spacing w:after="0"/>
              <w:rPr>
                <w:rFonts w:cs="Arial"/>
              </w:rPr>
            </w:pPr>
            <w:r>
              <w:rPr>
                <w:rFonts w:cs="Arial"/>
              </w:rPr>
              <w:t xml:space="preserve">€ </w:t>
            </w:r>
            <w:r w:rsidRPr="00565613">
              <w:rPr>
                <w:rFonts w:cs="Arial"/>
              </w:rPr>
              <w:t>20</w:t>
            </w:r>
            <w:r>
              <w:rPr>
                <w:rFonts w:cs="Arial"/>
              </w:rPr>
              <w:t xml:space="preserve"> </w:t>
            </w:r>
            <w:r w:rsidRPr="00565613">
              <w:rPr>
                <w:rFonts w:cs="Arial"/>
              </w:rPr>
              <w:t>000</w:t>
            </w:r>
          </w:p>
        </w:tc>
        <w:tc>
          <w:tcPr>
            <w:tcW w:w="1086" w:type="dxa"/>
            <w:tcBorders>
              <w:top w:val="single" w:color="auto" w:sz="4" w:space="0"/>
              <w:left w:val="single" w:color="auto" w:sz="12" w:space="0"/>
              <w:bottom w:val="single" w:color="auto" w:sz="4" w:space="0"/>
              <w:right w:val="single" w:color="auto" w:sz="4" w:space="0"/>
            </w:tcBorders>
            <w:shd w:val="clear" w:color="auto" w:fill="BDD6EE" w:themeFill="accent1" w:themeFillTint="66"/>
            <w:noWrap/>
            <w:vAlign w:val="center"/>
          </w:tcPr>
          <w:p w:rsidRPr="00565613" w:rsidR="002D2830" w:rsidP="00081E73" w:rsidRDefault="002D2830" w14:paraId="40412715" w14:textId="77777777">
            <w:pPr>
              <w:spacing w:after="0"/>
              <w:rPr>
                <w:rFonts w:cs="Arial"/>
              </w:rPr>
            </w:pPr>
            <w:r w:rsidRPr="00565613">
              <w:rPr>
                <w:rFonts w:cs="Arial"/>
              </w:rPr>
              <w:t xml:space="preserve"> € 2</w:t>
            </w:r>
            <w:r>
              <w:rPr>
                <w:rFonts w:cs="Arial"/>
              </w:rPr>
              <w:t>2</w:t>
            </w:r>
            <w:r w:rsidRPr="00565613">
              <w:rPr>
                <w:rFonts w:cs="Arial"/>
              </w:rPr>
              <w:t xml:space="preserve">,00 </w:t>
            </w:r>
          </w:p>
        </w:tc>
        <w:tc>
          <w:tcPr>
            <w:tcW w:w="1087" w:type="dxa"/>
            <w:tcBorders>
              <w:top w:val="single" w:color="auto" w:sz="4" w:space="0"/>
              <w:left w:val="nil"/>
              <w:bottom w:val="single" w:color="auto" w:sz="4" w:space="0"/>
              <w:right w:val="single" w:color="auto" w:sz="12" w:space="0"/>
            </w:tcBorders>
            <w:shd w:val="clear" w:color="auto" w:fill="BDD6EE" w:themeFill="accent1" w:themeFillTint="66"/>
            <w:vAlign w:val="center"/>
          </w:tcPr>
          <w:p w:rsidRPr="00565613" w:rsidR="002D2830" w:rsidP="00081E73" w:rsidRDefault="002D2830" w14:paraId="1E85229A" w14:textId="77777777">
            <w:pPr>
              <w:spacing w:after="0"/>
              <w:rPr>
                <w:rFonts w:cs="Arial"/>
              </w:rPr>
            </w:pPr>
            <w:r>
              <w:rPr>
                <w:rFonts w:cs="Arial"/>
              </w:rPr>
              <w:t>€ 242,00</w:t>
            </w:r>
          </w:p>
        </w:tc>
        <w:tc>
          <w:tcPr>
            <w:tcW w:w="1077" w:type="dxa"/>
            <w:tcBorders>
              <w:top w:val="single" w:color="auto" w:sz="4" w:space="0"/>
              <w:left w:val="single" w:color="auto" w:sz="12" w:space="0"/>
              <w:bottom w:val="single" w:color="auto" w:sz="4" w:space="0"/>
              <w:right w:val="single" w:color="auto" w:sz="4" w:space="0"/>
            </w:tcBorders>
            <w:shd w:val="clear" w:color="auto" w:fill="BDD6EE" w:themeFill="accent1" w:themeFillTint="66"/>
            <w:noWrap/>
            <w:vAlign w:val="center"/>
          </w:tcPr>
          <w:p w:rsidRPr="00565613" w:rsidR="002D2830" w:rsidP="00081E73" w:rsidRDefault="002D2830" w14:paraId="748D3CD8" w14:textId="77777777">
            <w:pPr>
              <w:spacing w:after="0"/>
              <w:rPr>
                <w:rFonts w:cs="Arial"/>
              </w:rPr>
            </w:pPr>
            <w:r w:rsidRPr="00565613">
              <w:rPr>
                <w:rFonts w:cs="Arial"/>
              </w:rPr>
              <w:t xml:space="preserve"> € </w:t>
            </w:r>
            <w:r>
              <w:rPr>
                <w:rFonts w:cs="Arial"/>
              </w:rPr>
              <w:t>11</w:t>
            </w:r>
            <w:r w:rsidRPr="00565613">
              <w:rPr>
                <w:rFonts w:cs="Arial"/>
              </w:rPr>
              <w:t xml:space="preserve">,00 </w:t>
            </w:r>
          </w:p>
        </w:tc>
        <w:tc>
          <w:tcPr>
            <w:tcW w:w="1050" w:type="dxa"/>
            <w:tcBorders>
              <w:top w:val="single" w:color="auto" w:sz="4" w:space="0"/>
              <w:left w:val="nil"/>
              <w:bottom w:val="single" w:color="auto" w:sz="4" w:space="0"/>
              <w:right w:val="single" w:color="auto" w:sz="12" w:space="0"/>
            </w:tcBorders>
            <w:shd w:val="clear" w:color="auto" w:fill="BDD6EE" w:themeFill="accent1" w:themeFillTint="66"/>
          </w:tcPr>
          <w:p w:rsidRPr="00565613" w:rsidR="002D2830" w:rsidP="00081E73" w:rsidRDefault="002D2830" w14:paraId="69640E92" w14:textId="77777777">
            <w:pPr>
              <w:spacing w:after="0"/>
              <w:rPr>
                <w:rFonts w:cs="Arial"/>
              </w:rPr>
            </w:pPr>
            <w:r w:rsidRPr="00E87AA1">
              <w:rPr>
                <w:rFonts w:cs="Arial"/>
              </w:rPr>
              <w:t xml:space="preserve">€ </w:t>
            </w:r>
            <w:r>
              <w:rPr>
                <w:rFonts w:cs="Arial"/>
              </w:rPr>
              <w:t>121,00</w:t>
            </w:r>
          </w:p>
        </w:tc>
        <w:tc>
          <w:tcPr>
            <w:tcW w:w="1124" w:type="dxa"/>
            <w:tcBorders>
              <w:top w:val="single" w:color="auto" w:sz="4" w:space="0"/>
              <w:left w:val="single" w:color="auto" w:sz="12" w:space="0"/>
              <w:bottom w:val="single" w:color="auto" w:sz="4" w:space="0"/>
              <w:right w:val="single" w:color="auto" w:sz="4" w:space="0"/>
            </w:tcBorders>
            <w:shd w:val="clear" w:color="auto" w:fill="BDD6EE" w:themeFill="accent1" w:themeFillTint="66"/>
            <w:noWrap/>
            <w:vAlign w:val="center"/>
          </w:tcPr>
          <w:p w:rsidRPr="00565613" w:rsidR="002D2830" w:rsidP="00081E73" w:rsidRDefault="002D2830" w14:paraId="3E8FEAA7" w14:textId="77777777">
            <w:pPr>
              <w:spacing w:after="0"/>
              <w:rPr>
                <w:rFonts w:cs="Arial"/>
              </w:rPr>
            </w:pPr>
            <w:r w:rsidRPr="00565613">
              <w:rPr>
                <w:rFonts w:cs="Arial"/>
              </w:rPr>
              <w:t xml:space="preserve"> € </w:t>
            </w:r>
            <w:r>
              <w:rPr>
                <w:rFonts w:cs="Arial"/>
              </w:rPr>
              <w:t>5,50</w:t>
            </w:r>
            <w:r w:rsidRPr="00565613">
              <w:rPr>
                <w:rFonts w:cs="Arial"/>
              </w:rPr>
              <w:t xml:space="preserve"> </w:t>
            </w:r>
          </w:p>
        </w:tc>
        <w:tc>
          <w:tcPr>
            <w:tcW w:w="1096" w:type="dxa"/>
            <w:tcBorders>
              <w:top w:val="single" w:color="auto" w:sz="4" w:space="0"/>
              <w:left w:val="nil"/>
              <w:bottom w:val="single" w:color="auto" w:sz="4" w:space="0"/>
              <w:right w:val="single" w:color="auto" w:sz="12" w:space="0"/>
            </w:tcBorders>
            <w:shd w:val="clear" w:color="auto" w:fill="BDD6EE" w:themeFill="accent1" w:themeFillTint="66"/>
          </w:tcPr>
          <w:p w:rsidRPr="00565613" w:rsidR="002D2830" w:rsidP="00081E73" w:rsidRDefault="002D2830" w14:paraId="3229ECEC" w14:textId="77777777">
            <w:pPr>
              <w:spacing w:after="0"/>
              <w:rPr>
                <w:rFonts w:cs="Arial"/>
              </w:rPr>
            </w:pPr>
            <w:r w:rsidRPr="00E33C19">
              <w:rPr>
                <w:rFonts w:cs="Arial"/>
              </w:rPr>
              <w:t xml:space="preserve">€ </w:t>
            </w:r>
            <w:r>
              <w:rPr>
                <w:rFonts w:cs="Arial"/>
              </w:rPr>
              <w:t>60,50</w:t>
            </w:r>
          </w:p>
        </w:tc>
      </w:tr>
      <w:tr w:rsidRPr="00565613" w:rsidR="002D2830" w:rsidTr="00C74E40" w14:paraId="65E3EC02" w14:textId="77777777">
        <w:trPr>
          <w:trHeight w:val="20"/>
        </w:trPr>
        <w:tc>
          <w:tcPr>
            <w:tcW w:w="1529" w:type="dxa"/>
            <w:tcBorders>
              <w:top w:val="single" w:color="auto" w:sz="4" w:space="0"/>
              <w:left w:val="single" w:color="auto" w:sz="4" w:space="0"/>
              <w:bottom w:val="single" w:color="auto" w:sz="4" w:space="0"/>
              <w:right w:val="single" w:color="auto" w:sz="4" w:space="0"/>
            </w:tcBorders>
            <w:shd w:val="clear" w:color="auto" w:fill="FFFF99"/>
            <w:noWrap/>
            <w:vAlign w:val="center"/>
          </w:tcPr>
          <w:p w:rsidRPr="00565613" w:rsidR="002D2830" w:rsidP="00081E73" w:rsidRDefault="002D2830" w14:paraId="0E2ADDC0" w14:textId="77777777">
            <w:pPr>
              <w:spacing w:after="0"/>
              <w:rPr>
                <w:rFonts w:cs="Arial"/>
              </w:rPr>
            </w:pPr>
            <w:r>
              <w:rPr>
                <w:rFonts w:cs="Arial"/>
              </w:rPr>
              <w:t xml:space="preserve">€ </w:t>
            </w:r>
            <w:r w:rsidRPr="00565613">
              <w:rPr>
                <w:rFonts w:cs="Arial"/>
              </w:rPr>
              <w:t>20</w:t>
            </w:r>
            <w:r>
              <w:rPr>
                <w:rFonts w:cs="Arial"/>
              </w:rPr>
              <w:t xml:space="preserve"> </w:t>
            </w:r>
            <w:r w:rsidRPr="00565613">
              <w:rPr>
                <w:rFonts w:cs="Arial"/>
              </w:rPr>
              <w:t>000</w:t>
            </w:r>
          </w:p>
        </w:tc>
        <w:tc>
          <w:tcPr>
            <w:tcW w:w="1530" w:type="dxa"/>
            <w:tcBorders>
              <w:top w:val="single" w:color="auto" w:sz="4" w:space="0"/>
              <w:left w:val="nil"/>
              <w:bottom w:val="single" w:color="auto" w:sz="4" w:space="0"/>
              <w:right w:val="single" w:color="auto" w:sz="12" w:space="0"/>
            </w:tcBorders>
            <w:shd w:val="clear" w:color="auto" w:fill="FFFF99"/>
            <w:noWrap/>
            <w:vAlign w:val="center"/>
          </w:tcPr>
          <w:p w:rsidRPr="00565613" w:rsidR="002D2830" w:rsidP="00081E73" w:rsidRDefault="002D2830" w14:paraId="1D89C453" w14:textId="77777777">
            <w:pPr>
              <w:spacing w:after="0"/>
              <w:rPr>
                <w:rFonts w:cs="Arial"/>
              </w:rPr>
            </w:pPr>
            <w:r>
              <w:rPr>
                <w:rFonts w:cs="Arial"/>
              </w:rPr>
              <w:t xml:space="preserve">€ </w:t>
            </w:r>
            <w:r w:rsidRPr="00565613">
              <w:rPr>
                <w:rFonts w:cs="Arial"/>
              </w:rPr>
              <w:t>25</w:t>
            </w:r>
            <w:r>
              <w:rPr>
                <w:rFonts w:cs="Arial"/>
              </w:rPr>
              <w:t xml:space="preserve"> </w:t>
            </w:r>
            <w:r w:rsidRPr="00565613">
              <w:rPr>
                <w:rFonts w:cs="Arial"/>
              </w:rPr>
              <w:t>000</w:t>
            </w:r>
          </w:p>
        </w:tc>
        <w:tc>
          <w:tcPr>
            <w:tcW w:w="1086" w:type="dxa"/>
            <w:tcBorders>
              <w:top w:val="single" w:color="auto" w:sz="4" w:space="0"/>
              <w:left w:val="single" w:color="auto" w:sz="12" w:space="0"/>
              <w:bottom w:val="single" w:color="auto" w:sz="4" w:space="0"/>
              <w:right w:val="single" w:color="auto" w:sz="4" w:space="0"/>
            </w:tcBorders>
            <w:shd w:val="clear" w:color="auto" w:fill="DEEAF6" w:themeFill="accent1" w:themeFillTint="33"/>
            <w:noWrap/>
            <w:vAlign w:val="center"/>
          </w:tcPr>
          <w:p w:rsidRPr="00565613" w:rsidR="002D2830" w:rsidP="00081E73" w:rsidRDefault="002D2830" w14:paraId="493D791F" w14:textId="77777777">
            <w:pPr>
              <w:spacing w:after="0"/>
              <w:rPr>
                <w:rFonts w:cs="Arial"/>
              </w:rPr>
            </w:pPr>
            <w:r w:rsidRPr="00565613">
              <w:rPr>
                <w:rFonts w:cs="Arial"/>
              </w:rPr>
              <w:t xml:space="preserve"> € 3</w:t>
            </w:r>
            <w:r>
              <w:rPr>
                <w:rFonts w:cs="Arial"/>
              </w:rPr>
              <w:t>3</w:t>
            </w:r>
            <w:r w:rsidRPr="00565613">
              <w:rPr>
                <w:rFonts w:cs="Arial"/>
              </w:rPr>
              <w:t xml:space="preserve">,00 </w:t>
            </w:r>
          </w:p>
        </w:tc>
        <w:tc>
          <w:tcPr>
            <w:tcW w:w="1087" w:type="dxa"/>
            <w:tcBorders>
              <w:top w:val="single" w:color="auto" w:sz="4" w:space="0"/>
              <w:left w:val="nil"/>
              <w:bottom w:val="single" w:color="auto" w:sz="4" w:space="0"/>
              <w:right w:val="single" w:color="auto" w:sz="12" w:space="0"/>
            </w:tcBorders>
            <w:shd w:val="clear" w:color="auto" w:fill="DEEAF6" w:themeFill="accent1" w:themeFillTint="33"/>
            <w:vAlign w:val="center"/>
          </w:tcPr>
          <w:p w:rsidRPr="00565613" w:rsidR="002D2830" w:rsidP="00081E73" w:rsidRDefault="002D2830" w14:paraId="565C735A" w14:textId="77777777">
            <w:pPr>
              <w:spacing w:after="0"/>
              <w:rPr>
                <w:rFonts w:cs="Arial"/>
              </w:rPr>
            </w:pPr>
            <w:r>
              <w:rPr>
                <w:rFonts w:cs="Arial"/>
              </w:rPr>
              <w:t>€ 363,00</w:t>
            </w:r>
          </w:p>
        </w:tc>
        <w:tc>
          <w:tcPr>
            <w:tcW w:w="1077" w:type="dxa"/>
            <w:tcBorders>
              <w:top w:val="single" w:color="auto" w:sz="4" w:space="0"/>
              <w:left w:val="single" w:color="auto" w:sz="12" w:space="0"/>
              <w:bottom w:val="single" w:color="auto" w:sz="4" w:space="0"/>
              <w:right w:val="single" w:color="auto" w:sz="4" w:space="0"/>
            </w:tcBorders>
            <w:shd w:val="clear" w:color="auto" w:fill="DEEAF6" w:themeFill="accent1" w:themeFillTint="33"/>
            <w:noWrap/>
            <w:vAlign w:val="center"/>
          </w:tcPr>
          <w:p w:rsidRPr="00565613" w:rsidR="002D2830" w:rsidP="00081E73" w:rsidRDefault="002D2830" w14:paraId="33C21C69" w14:textId="77777777">
            <w:pPr>
              <w:spacing w:after="0"/>
              <w:rPr>
                <w:rFonts w:cs="Arial"/>
              </w:rPr>
            </w:pPr>
            <w:r w:rsidRPr="00565613">
              <w:rPr>
                <w:rFonts w:cs="Arial"/>
              </w:rPr>
              <w:t xml:space="preserve"> € </w:t>
            </w:r>
            <w:r>
              <w:rPr>
                <w:rFonts w:cs="Arial"/>
              </w:rPr>
              <w:t>16,50</w:t>
            </w:r>
            <w:r w:rsidRPr="00565613">
              <w:rPr>
                <w:rFonts w:cs="Arial"/>
              </w:rPr>
              <w:t xml:space="preserve"> </w:t>
            </w:r>
          </w:p>
        </w:tc>
        <w:tc>
          <w:tcPr>
            <w:tcW w:w="1050" w:type="dxa"/>
            <w:tcBorders>
              <w:top w:val="single" w:color="auto" w:sz="4" w:space="0"/>
              <w:left w:val="nil"/>
              <w:bottom w:val="single" w:color="auto" w:sz="4" w:space="0"/>
              <w:right w:val="single" w:color="auto" w:sz="12" w:space="0"/>
            </w:tcBorders>
            <w:shd w:val="clear" w:color="auto" w:fill="DEEAF6" w:themeFill="accent1" w:themeFillTint="33"/>
          </w:tcPr>
          <w:p w:rsidRPr="00565613" w:rsidR="002D2830" w:rsidP="00081E73" w:rsidRDefault="002D2830" w14:paraId="38C8C462" w14:textId="77777777">
            <w:pPr>
              <w:spacing w:after="0"/>
              <w:rPr>
                <w:rFonts w:cs="Arial"/>
              </w:rPr>
            </w:pPr>
            <w:r w:rsidRPr="00E87AA1">
              <w:rPr>
                <w:rFonts w:cs="Arial"/>
              </w:rPr>
              <w:t xml:space="preserve">€ </w:t>
            </w:r>
            <w:r>
              <w:rPr>
                <w:rFonts w:cs="Arial"/>
              </w:rPr>
              <w:t>181,50</w:t>
            </w:r>
          </w:p>
        </w:tc>
        <w:tc>
          <w:tcPr>
            <w:tcW w:w="1124" w:type="dxa"/>
            <w:tcBorders>
              <w:top w:val="single" w:color="auto" w:sz="4" w:space="0"/>
              <w:left w:val="single" w:color="auto" w:sz="12" w:space="0"/>
              <w:bottom w:val="single" w:color="auto" w:sz="4" w:space="0"/>
              <w:right w:val="single" w:color="auto" w:sz="4" w:space="0"/>
            </w:tcBorders>
            <w:shd w:val="clear" w:color="auto" w:fill="DEEAF6" w:themeFill="accent1" w:themeFillTint="33"/>
            <w:noWrap/>
            <w:vAlign w:val="center"/>
          </w:tcPr>
          <w:p w:rsidRPr="00565613" w:rsidR="002D2830" w:rsidP="00081E73" w:rsidRDefault="002D2830" w14:paraId="0922AE15" w14:textId="77777777">
            <w:pPr>
              <w:spacing w:after="0"/>
              <w:rPr>
                <w:rFonts w:cs="Arial"/>
              </w:rPr>
            </w:pPr>
            <w:r w:rsidRPr="00565613">
              <w:rPr>
                <w:rFonts w:cs="Arial"/>
              </w:rPr>
              <w:t xml:space="preserve"> € </w:t>
            </w:r>
            <w:r>
              <w:rPr>
                <w:rFonts w:cs="Arial"/>
              </w:rPr>
              <w:t>8,25</w:t>
            </w:r>
            <w:r w:rsidRPr="00565613">
              <w:rPr>
                <w:rFonts w:cs="Arial"/>
              </w:rPr>
              <w:t xml:space="preserve"> </w:t>
            </w:r>
          </w:p>
        </w:tc>
        <w:tc>
          <w:tcPr>
            <w:tcW w:w="1096" w:type="dxa"/>
            <w:tcBorders>
              <w:top w:val="single" w:color="auto" w:sz="4" w:space="0"/>
              <w:left w:val="nil"/>
              <w:bottom w:val="single" w:color="auto" w:sz="4" w:space="0"/>
              <w:right w:val="single" w:color="auto" w:sz="12" w:space="0"/>
            </w:tcBorders>
            <w:shd w:val="clear" w:color="auto" w:fill="DEEAF6" w:themeFill="accent1" w:themeFillTint="33"/>
          </w:tcPr>
          <w:p w:rsidRPr="00565613" w:rsidR="002D2830" w:rsidP="00081E73" w:rsidRDefault="002D2830" w14:paraId="127D243D" w14:textId="77777777">
            <w:pPr>
              <w:spacing w:after="0"/>
              <w:rPr>
                <w:rFonts w:cs="Arial"/>
              </w:rPr>
            </w:pPr>
            <w:r w:rsidRPr="00E33C19">
              <w:rPr>
                <w:rFonts w:cs="Arial"/>
              </w:rPr>
              <w:t xml:space="preserve">€ </w:t>
            </w:r>
            <w:r>
              <w:rPr>
                <w:rFonts w:cs="Arial"/>
              </w:rPr>
              <w:t>90,75</w:t>
            </w:r>
          </w:p>
        </w:tc>
      </w:tr>
      <w:tr w:rsidRPr="00565613" w:rsidR="002D2830" w:rsidTr="00C74E40" w14:paraId="1106AA1B" w14:textId="77777777">
        <w:trPr>
          <w:trHeight w:val="20"/>
        </w:trPr>
        <w:tc>
          <w:tcPr>
            <w:tcW w:w="1529" w:type="dxa"/>
            <w:tcBorders>
              <w:top w:val="single" w:color="auto" w:sz="4" w:space="0"/>
              <w:left w:val="single" w:color="auto" w:sz="4" w:space="0"/>
              <w:bottom w:val="single" w:color="auto" w:sz="4" w:space="0"/>
              <w:right w:val="single" w:color="auto" w:sz="4" w:space="0"/>
            </w:tcBorders>
            <w:shd w:val="clear" w:color="auto" w:fill="FFFF00"/>
            <w:noWrap/>
            <w:vAlign w:val="center"/>
          </w:tcPr>
          <w:p w:rsidRPr="00565613" w:rsidR="002D2830" w:rsidP="00081E73" w:rsidRDefault="002D2830" w14:paraId="73E1FD3D" w14:textId="77777777">
            <w:pPr>
              <w:spacing w:after="0"/>
              <w:rPr>
                <w:rFonts w:cs="Arial"/>
              </w:rPr>
            </w:pPr>
            <w:r>
              <w:rPr>
                <w:rFonts w:cs="Arial"/>
              </w:rPr>
              <w:t xml:space="preserve">€ </w:t>
            </w:r>
            <w:r w:rsidRPr="00565613">
              <w:rPr>
                <w:rFonts w:cs="Arial"/>
              </w:rPr>
              <w:t>25</w:t>
            </w:r>
            <w:r>
              <w:rPr>
                <w:rFonts w:cs="Arial"/>
              </w:rPr>
              <w:t xml:space="preserve"> </w:t>
            </w:r>
            <w:r w:rsidRPr="00565613">
              <w:rPr>
                <w:rFonts w:cs="Arial"/>
              </w:rPr>
              <w:t>000</w:t>
            </w:r>
          </w:p>
        </w:tc>
        <w:tc>
          <w:tcPr>
            <w:tcW w:w="1530" w:type="dxa"/>
            <w:tcBorders>
              <w:top w:val="single" w:color="auto" w:sz="4" w:space="0"/>
              <w:left w:val="nil"/>
              <w:bottom w:val="single" w:color="auto" w:sz="4" w:space="0"/>
              <w:right w:val="single" w:color="auto" w:sz="12" w:space="0"/>
            </w:tcBorders>
            <w:shd w:val="clear" w:color="auto" w:fill="FFFF00"/>
            <w:noWrap/>
            <w:vAlign w:val="center"/>
          </w:tcPr>
          <w:p w:rsidRPr="00565613" w:rsidR="002D2830" w:rsidP="00081E73" w:rsidRDefault="002D2830" w14:paraId="3FBCF84F" w14:textId="77777777">
            <w:pPr>
              <w:spacing w:after="0"/>
              <w:rPr>
                <w:rFonts w:cs="Arial"/>
              </w:rPr>
            </w:pPr>
            <w:r>
              <w:rPr>
                <w:rFonts w:cs="Arial"/>
              </w:rPr>
              <w:t xml:space="preserve">€ </w:t>
            </w:r>
            <w:r w:rsidRPr="00565613">
              <w:rPr>
                <w:rFonts w:cs="Arial"/>
              </w:rPr>
              <w:t>30</w:t>
            </w:r>
            <w:r>
              <w:rPr>
                <w:rFonts w:cs="Arial"/>
              </w:rPr>
              <w:t xml:space="preserve"> </w:t>
            </w:r>
            <w:r w:rsidRPr="00565613">
              <w:rPr>
                <w:rFonts w:cs="Arial"/>
              </w:rPr>
              <w:t>000</w:t>
            </w:r>
          </w:p>
        </w:tc>
        <w:tc>
          <w:tcPr>
            <w:tcW w:w="1086" w:type="dxa"/>
            <w:tcBorders>
              <w:top w:val="single" w:color="auto" w:sz="4" w:space="0"/>
              <w:left w:val="single" w:color="auto" w:sz="12" w:space="0"/>
              <w:bottom w:val="single" w:color="auto" w:sz="4" w:space="0"/>
              <w:right w:val="single" w:color="auto" w:sz="4" w:space="0"/>
            </w:tcBorders>
            <w:shd w:val="clear" w:color="auto" w:fill="BDD6EE" w:themeFill="accent1" w:themeFillTint="66"/>
            <w:noWrap/>
            <w:vAlign w:val="center"/>
          </w:tcPr>
          <w:p w:rsidRPr="00565613" w:rsidR="002D2830" w:rsidP="00081E73" w:rsidRDefault="002D2830" w14:paraId="4F8EBEF2" w14:textId="77777777">
            <w:pPr>
              <w:spacing w:after="0"/>
              <w:rPr>
                <w:rFonts w:cs="Arial"/>
              </w:rPr>
            </w:pPr>
            <w:r w:rsidRPr="00565613">
              <w:rPr>
                <w:rFonts w:cs="Arial"/>
              </w:rPr>
              <w:t xml:space="preserve"> € </w:t>
            </w:r>
            <w:r>
              <w:rPr>
                <w:rFonts w:cs="Arial"/>
              </w:rPr>
              <w:t>44</w:t>
            </w:r>
            <w:r w:rsidRPr="00565613">
              <w:rPr>
                <w:rFonts w:cs="Arial"/>
              </w:rPr>
              <w:t xml:space="preserve">,00 </w:t>
            </w:r>
          </w:p>
        </w:tc>
        <w:tc>
          <w:tcPr>
            <w:tcW w:w="1087" w:type="dxa"/>
            <w:tcBorders>
              <w:top w:val="single" w:color="auto" w:sz="4" w:space="0"/>
              <w:left w:val="nil"/>
              <w:bottom w:val="single" w:color="auto" w:sz="4" w:space="0"/>
              <w:right w:val="single" w:color="auto" w:sz="12" w:space="0"/>
            </w:tcBorders>
            <w:shd w:val="clear" w:color="auto" w:fill="BDD6EE" w:themeFill="accent1" w:themeFillTint="66"/>
            <w:vAlign w:val="center"/>
          </w:tcPr>
          <w:p w:rsidRPr="00565613" w:rsidR="002D2830" w:rsidP="00081E73" w:rsidRDefault="002D2830" w14:paraId="3240385C" w14:textId="77777777">
            <w:pPr>
              <w:spacing w:after="0"/>
              <w:rPr>
                <w:rFonts w:cs="Arial"/>
              </w:rPr>
            </w:pPr>
            <w:r>
              <w:rPr>
                <w:rFonts w:cs="Arial"/>
              </w:rPr>
              <w:t>€ 484,00</w:t>
            </w:r>
          </w:p>
        </w:tc>
        <w:tc>
          <w:tcPr>
            <w:tcW w:w="1077" w:type="dxa"/>
            <w:tcBorders>
              <w:top w:val="single" w:color="auto" w:sz="4" w:space="0"/>
              <w:left w:val="single" w:color="auto" w:sz="12" w:space="0"/>
              <w:bottom w:val="single" w:color="auto" w:sz="4" w:space="0"/>
              <w:right w:val="single" w:color="auto" w:sz="4" w:space="0"/>
            </w:tcBorders>
            <w:shd w:val="clear" w:color="auto" w:fill="BDD6EE" w:themeFill="accent1" w:themeFillTint="66"/>
            <w:noWrap/>
            <w:vAlign w:val="center"/>
          </w:tcPr>
          <w:p w:rsidRPr="00565613" w:rsidR="002D2830" w:rsidP="00081E73" w:rsidRDefault="002D2830" w14:paraId="64BEF138" w14:textId="77777777">
            <w:pPr>
              <w:spacing w:after="0"/>
              <w:rPr>
                <w:rFonts w:cs="Arial"/>
              </w:rPr>
            </w:pPr>
            <w:r w:rsidRPr="00565613">
              <w:rPr>
                <w:rFonts w:cs="Arial"/>
              </w:rPr>
              <w:t xml:space="preserve"> € </w:t>
            </w:r>
            <w:r>
              <w:rPr>
                <w:rFonts w:cs="Arial"/>
              </w:rPr>
              <w:t>22,00</w:t>
            </w:r>
            <w:r w:rsidRPr="00565613">
              <w:rPr>
                <w:rFonts w:cs="Arial"/>
              </w:rPr>
              <w:t xml:space="preserve"> </w:t>
            </w:r>
          </w:p>
        </w:tc>
        <w:tc>
          <w:tcPr>
            <w:tcW w:w="1050" w:type="dxa"/>
            <w:tcBorders>
              <w:top w:val="single" w:color="auto" w:sz="4" w:space="0"/>
              <w:left w:val="nil"/>
              <w:bottom w:val="single" w:color="auto" w:sz="4" w:space="0"/>
              <w:right w:val="single" w:color="auto" w:sz="12" w:space="0"/>
            </w:tcBorders>
            <w:shd w:val="clear" w:color="auto" w:fill="BDD6EE" w:themeFill="accent1" w:themeFillTint="66"/>
          </w:tcPr>
          <w:p w:rsidRPr="00565613" w:rsidR="002D2830" w:rsidP="00081E73" w:rsidRDefault="002D2830" w14:paraId="0C38DC58" w14:textId="77777777">
            <w:pPr>
              <w:spacing w:after="0"/>
              <w:rPr>
                <w:rFonts w:cs="Arial"/>
              </w:rPr>
            </w:pPr>
            <w:r w:rsidRPr="00E87AA1">
              <w:rPr>
                <w:rFonts w:cs="Arial"/>
              </w:rPr>
              <w:t xml:space="preserve">€ </w:t>
            </w:r>
            <w:r>
              <w:rPr>
                <w:rFonts w:cs="Arial"/>
              </w:rPr>
              <w:t>242,00</w:t>
            </w:r>
          </w:p>
        </w:tc>
        <w:tc>
          <w:tcPr>
            <w:tcW w:w="1124" w:type="dxa"/>
            <w:tcBorders>
              <w:top w:val="single" w:color="auto" w:sz="4" w:space="0"/>
              <w:left w:val="single" w:color="auto" w:sz="12" w:space="0"/>
              <w:bottom w:val="single" w:color="auto" w:sz="4" w:space="0"/>
              <w:right w:val="single" w:color="auto" w:sz="4" w:space="0"/>
            </w:tcBorders>
            <w:shd w:val="clear" w:color="auto" w:fill="BDD6EE" w:themeFill="accent1" w:themeFillTint="66"/>
            <w:noWrap/>
            <w:vAlign w:val="center"/>
          </w:tcPr>
          <w:p w:rsidRPr="00565613" w:rsidR="002D2830" w:rsidP="00081E73" w:rsidRDefault="002D2830" w14:paraId="7C69DE21" w14:textId="77777777">
            <w:pPr>
              <w:spacing w:after="0"/>
              <w:rPr>
                <w:rFonts w:cs="Arial"/>
              </w:rPr>
            </w:pPr>
            <w:r>
              <w:rPr>
                <w:rFonts w:cs="Arial"/>
              </w:rPr>
              <w:t xml:space="preserve"> € 11,00</w:t>
            </w:r>
            <w:r w:rsidRPr="00565613">
              <w:rPr>
                <w:rFonts w:cs="Arial"/>
              </w:rPr>
              <w:t xml:space="preserve"> </w:t>
            </w:r>
          </w:p>
        </w:tc>
        <w:tc>
          <w:tcPr>
            <w:tcW w:w="1096" w:type="dxa"/>
            <w:tcBorders>
              <w:top w:val="single" w:color="auto" w:sz="4" w:space="0"/>
              <w:left w:val="nil"/>
              <w:bottom w:val="single" w:color="auto" w:sz="4" w:space="0"/>
              <w:right w:val="single" w:color="auto" w:sz="12" w:space="0"/>
            </w:tcBorders>
            <w:shd w:val="clear" w:color="auto" w:fill="BDD6EE" w:themeFill="accent1" w:themeFillTint="66"/>
          </w:tcPr>
          <w:p w:rsidRPr="00565613" w:rsidR="002D2830" w:rsidP="00081E73" w:rsidRDefault="002D2830" w14:paraId="047B80BE" w14:textId="77777777">
            <w:pPr>
              <w:spacing w:after="0"/>
              <w:rPr>
                <w:rFonts w:cs="Arial"/>
              </w:rPr>
            </w:pPr>
            <w:r w:rsidRPr="00E33C19">
              <w:rPr>
                <w:rFonts w:cs="Arial"/>
              </w:rPr>
              <w:t xml:space="preserve">€ </w:t>
            </w:r>
            <w:r>
              <w:rPr>
                <w:rFonts w:cs="Arial"/>
              </w:rPr>
              <w:t>121,00</w:t>
            </w:r>
          </w:p>
        </w:tc>
      </w:tr>
      <w:tr w:rsidRPr="00565613" w:rsidR="002D2830" w:rsidTr="00C74E40" w14:paraId="42D2FFF6" w14:textId="77777777">
        <w:trPr>
          <w:trHeight w:val="20"/>
        </w:trPr>
        <w:tc>
          <w:tcPr>
            <w:tcW w:w="1529" w:type="dxa"/>
            <w:tcBorders>
              <w:top w:val="single" w:color="auto" w:sz="4" w:space="0"/>
              <w:left w:val="single" w:color="auto" w:sz="4" w:space="0"/>
              <w:bottom w:val="single" w:color="auto" w:sz="4" w:space="0"/>
              <w:right w:val="single" w:color="auto" w:sz="4" w:space="0"/>
            </w:tcBorders>
            <w:shd w:val="clear" w:color="auto" w:fill="FFFF99"/>
            <w:noWrap/>
            <w:vAlign w:val="center"/>
          </w:tcPr>
          <w:p w:rsidRPr="00565613" w:rsidR="002D2830" w:rsidP="00081E73" w:rsidRDefault="002D2830" w14:paraId="47B8804F" w14:textId="77777777">
            <w:pPr>
              <w:spacing w:after="0"/>
              <w:rPr>
                <w:rFonts w:cs="Arial"/>
              </w:rPr>
            </w:pPr>
            <w:r>
              <w:rPr>
                <w:rFonts w:cs="Arial"/>
              </w:rPr>
              <w:t xml:space="preserve">€ </w:t>
            </w:r>
            <w:r w:rsidRPr="00565613">
              <w:rPr>
                <w:rFonts w:cs="Arial"/>
              </w:rPr>
              <w:t>30</w:t>
            </w:r>
            <w:r>
              <w:rPr>
                <w:rFonts w:cs="Arial"/>
              </w:rPr>
              <w:t xml:space="preserve"> </w:t>
            </w:r>
            <w:r w:rsidRPr="00565613">
              <w:rPr>
                <w:rFonts w:cs="Arial"/>
              </w:rPr>
              <w:t>000</w:t>
            </w:r>
          </w:p>
        </w:tc>
        <w:tc>
          <w:tcPr>
            <w:tcW w:w="1530" w:type="dxa"/>
            <w:tcBorders>
              <w:top w:val="single" w:color="auto" w:sz="4" w:space="0"/>
              <w:left w:val="nil"/>
              <w:bottom w:val="single" w:color="auto" w:sz="4" w:space="0"/>
              <w:right w:val="single" w:color="auto" w:sz="12" w:space="0"/>
            </w:tcBorders>
            <w:shd w:val="clear" w:color="auto" w:fill="FFFF99"/>
            <w:noWrap/>
            <w:vAlign w:val="center"/>
          </w:tcPr>
          <w:p w:rsidRPr="00565613" w:rsidR="002D2830" w:rsidP="00081E73" w:rsidRDefault="002D2830" w14:paraId="0C1F40E0" w14:textId="77777777">
            <w:pPr>
              <w:spacing w:after="0"/>
              <w:rPr>
                <w:rFonts w:cs="Arial"/>
              </w:rPr>
            </w:pPr>
            <w:r>
              <w:rPr>
                <w:rFonts w:cs="Arial"/>
              </w:rPr>
              <w:t xml:space="preserve">€ </w:t>
            </w:r>
            <w:r w:rsidRPr="00565613">
              <w:rPr>
                <w:rFonts w:cs="Arial"/>
              </w:rPr>
              <w:t>35</w:t>
            </w:r>
            <w:r>
              <w:rPr>
                <w:rFonts w:cs="Arial"/>
              </w:rPr>
              <w:t xml:space="preserve"> </w:t>
            </w:r>
            <w:r w:rsidRPr="00565613">
              <w:rPr>
                <w:rFonts w:cs="Arial"/>
              </w:rPr>
              <w:t>000</w:t>
            </w:r>
          </w:p>
        </w:tc>
        <w:tc>
          <w:tcPr>
            <w:tcW w:w="1086" w:type="dxa"/>
            <w:tcBorders>
              <w:top w:val="single" w:color="auto" w:sz="4" w:space="0"/>
              <w:left w:val="single" w:color="auto" w:sz="12" w:space="0"/>
              <w:bottom w:val="single" w:color="auto" w:sz="4" w:space="0"/>
              <w:right w:val="single" w:color="auto" w:sz="4" w:space="0"/>
            </w:tcBorders>
            <w:shd w:val="clear" w:color="auto" w:fill="DEEAF6" w:themeFill="accent1" w:themeFillTint="33"/>
            <w:noWrap/>
            <w:vAlign w:val="center"/>
          </w:tcPr>
          <w:p w:rsidRPr="00565613" w:rsidR="002D2830" w:rsidP="00081E73" w:rsidRDefault="002D2830" w14:paraId="2608939D" w14:textId="77777777">
            <w:pPr>
              <w:spacing w:after="0"/>
              <w:rPr>
                <w:rFonts w:cs="Arial"/>
              </w:rPr>
            </w:pPr>
            <w:r w:rsidRPr="00565613">
              <w:rPr>
                <w:rFonts w:cs="Arial"/>
              </w:rPr>
              <w:t xml:space="preserve"> € </w:t>
            </w:r>
            <w:r>
              <w:rPr>
                <w:rFonts w:cs="Arial"/>
              </w:rPr>
              <w:t>55</w:t>
            </w:r>
            <w:r w:rsidRPr="00565613">
              <w:rPr>
                <w:rFonts w:cs="Arial"/>
              </w:rPr>
              <w:t xml:space="preserve">,00 </w:t>
            </w:r>
          </w:p>
        </w:tc>
        <w:tc>
          <w:tcPr>
            <w:tcW w:w="1087" w:type="dxa"/>
            <w:tcBorders>
              <w:top w:val="single" w:color="auto" w:sz="4" w:space="0"/>
              <w:left w:val="nil"/>
              <w:bottom w:val="single" w:color="auto" w:sz="4" w:space="0"/>
              <w:right w:val="single" w:color="auto" w:sz="12" w:space="0"/>
            </w:tcBorders>
            <w:shd w:val="clear" w:color="auto" w:fill="DEEAF6" w:themeFill="accent1" w:themeFillTint="33"/>
          </w:tcPr>
          <w:p w:rsidRPr="00565613" w:rsidR="002D2830" w:rsidP="00081E73" w:rsidRDefault="002D2830" w14:paraId="3213B764" w14:textId="77777777">
            <w:pPr>
              <w:spacing w:after="0"/>
              <w:rPr>
                <w:rFonts w:cs="Arial"/>
              </w:rPr>
            </w:pPr>
            <w:r w:rsidRPr="00C325C2">
              <w:rPr>
                <w:rFonts w:cs="Arial"/>
              </w:rPr>
              <w:t xml:space="preserve">€ </w:t>
            </w:r>
            <w:r>
              <w:rPr>
                <w:rFonts w:cs="Arial"/>
              </w:rPr>
              <w:t>605,00</w:t>
            </w:r>
          </w:p>
        </w:tc>
        <w:tc>
          <w:tcPr>
            <w:tcW w:w="1077" w:type="dxa"/>
            <w:tcBorders>
              <w:top w:val="single" w:color="auto" w:sz="4" w:space="0"/>
              <w:left w:val="single" w:color="auto" w:sz="12" w:space="0"/>
              <w:bottom w:val="single" w:color="auto" w:sz="4" w:space="0"/>
              <w:right w:val="single" w:color="auto" w:sz="4" w:space="0"/>
            </w:tcBorders>
            <w:shd w:val="clear" w:color="auto" w:fill="DEEAF6" w:themeFill="accent1" w:themeFillTint="33"/>
            <w:noWrap/>
            <w:vAlign w:val="center"/>
          </w:tcPr>
          <w:p w:rsidRPr="00565613" w:rsidR="002D2830" w:rsidP="00081E73" w:rsidRDefault="002D2830" w14:paraId="396F4A80" w14:textId="77777777">
            <w:pPr>
              <w:spacing w:after="0"/>
              <w:rPr>
                <w:rFonts w:cs="Arial"/>
              </w:rPr>
            </w:pPr>
            <w:r w:rsidRPr="00565613">
              <w:rPr>
                <w:rFonts w:cs="Arial"/>
              </w:rPr>
              <w:t xml:space="preserve"> € </w:t>
            </w:r>
            <w:r>
              <w:rPr>
                <w:rFonts w:cs="Arial"/>
              </w:rPr>
              <w:t>27,50</w:t>
            </w:r>
            <w:r w:rsidRPr="00565613">
              <w:rPr>
                <w:rFonts w:cs="Arial"/>
              </w:rPr>
              <w:t xml:space="preserve"> </w:t>
            </w:r>
          </w:p>
        </w:tc>
        <w:tc>
          <w:tcPr>
            <w:tcW w:w="1050" w:type="dxa"/>
            <w:tcBorders>
              <w:top w:val="single" w:color="auto" w:sz="4" w:space="0"/>
              <w:left w:val="nil"/>
              <w:bottom w:val="single" w:color="auto" w:sz="4" w:space="0"/>
              <w:right w:val="single" w:color="auto" w:sz="12" w:space="0"/>
            </w:tcBorders>
            <w:shd w:val="clear" w:color="auto" w:fill="DEEAF6" w:themeFill="accent1" w:themeFillTint="33"/>
          </w:tcPr>
          <w:p w:rsidRPr="00565613" w:rsidR="002D2830" w:rsidP="00081E73" w:rsidRDefault="002D2830" w14:paraId="7D89DBCD" w14:textId="77777777">
            <w:pPr>
              <w:spacing w:after="0"/>
              <w:rPr>
                <w:rFonts w:cs="Arial"/>
              </w:rPr>
            </w:pPr>
            <w:r w:rsidRPr="00E87AA1">
              <w:rPr>
                <w:rFonts w:cs="Arial"/>
              </w:rPr>
              <w:t xml:space="preserve">€ </w:t>
            </w:r>
            <w:r>
              <w:rPr>
                <w:rFonts w:cs="Arial"/>
              </w:rPr>
              <w:t>302,50</w:t>
            </w:r>
          </w:p>
        </w:tc>
        <w:tc>
          <w:tcPr>
            <w:tcW w:w="1124" w:type="dxa"/>
            <w:tcBorders>
              <w:top w:val="single" w:color="auto" w:sz="4" w:space="0"/>
              <w:left w:val="single" w:color="auto" w:sz="12" w:space="0"/>
              <w:bottom w:val="single" w:color="auto" w:sz="4" w:space="0"/>
              <w:right w:val="single" w:color="auto" w:sz="4" w:space="0"/>
            </w:tcBorders>
            <w:shd w:val="clear" w:color="auto" w:fill="DEEAF6" w:themeFill="accent1" w:themeFillTint="33"/>
            <w:noWrap/>
            <w:vAlign w:val="center"/>
          </w:tcPr>
          <w:p w:rsidRPr="00565613" w:rsidR="002D2830" w:rsidP="00081E73" w:rsidRDefault="002D2830" w14:paraId="2CC2365E" w14:textId="77777777">
            <w:pPr>
              <w:spacing w:after="0"/>
              <w:rPr>
                <w:rFonts w:cs="Arial"/>
              </w:rPr>
            </w:pPr>
            <w:r w:rsidRPr="00565613">
              <w:rPr>
                <w:rFonts w:cs="Arial"/>
              </w:rPr>
              <w:t xml:space="preserve"> € </w:t>
            </w:r>
            <w:r>
              <w:rPr>
                <w:rFonts w:cs="Arial"/>
              </w:rPr>
              <w:t>13,75</w:t>
            </w:r>
            <w:r w:rsidRPr="00565613">
              <w:rPr>
                <w:rFonts w:cs="Arial"/>
              </w:rPr>
              <w:t xml:space="preserve"> </w:t>
            </w:r>
          </w:p>
        </w:tc>
        <w:tc>
          <w:tcPr>
            <w:tcW w:w="1096" w:type="dxa"/>
            <w:tcBorders>
              <w:top w:val="single" w:color="auto" w:sz="4" w:space="0"/>
              <w:left w:val="nil"/>
              <w:bottom w:val="single" w:color="auto" w:sz="4" w:space="0"/>
              <w:right w:val="single" w:color="auto" w:sz="12" w:space="0"/>
            </w:tcBorders>
            <w:shd w:val="clear" w:color="auto" w:fill="DEEAF6" w:themeFill="accent1" w:themeFillTint="33"/>
          </w:tcPr>
          <w:p w:rsidRPr="00565613" w:rsidR="002D2830" w:rsidP="00081E73" w:rsidRDefault="002D2830" w14:paraId="31AC8765" w14:textId="77777777">
            <w:pPr>
              <w:spacing w:after="0"/>
              <w:rPr>
                <w:rFonts w:cs="Arial"/>
              </w:rPr>
            </w:pPr>
            <w:r w:rsidRPr="00E33C19">
              <w:rPr>
                <w:rFonts w:cs="Arial"/>
              </w:rPr>
              <w:t xml:space="preserve">€ </w:t>
            </w:r>
            <w:r>
              <w:rPr>
                <w:rFonts w:cs="Arial"/>
              </w:rPr>
              <w:t>151,25</w:t>
            </w:r>
          </w:p>
        </w:tc>
      </w:tr>
      <w:tr w:rsidRPr="00565613" w:rsidR="002D2830" w:rsidTr="00C74E40" w14:paraId="3A0E6645" w14:textId="77777777">
        <w:trPr>
          <w:trHeight w:val="20"/>
        </w:trPr>
        <w:tc>
          <w:tcPr>
            <w:tcW w:w="1529" w:type="dxa"/>
            <w:tcBorders>
              <w:top w:val="single" w:color="auto" w:sz="4" w:space="0"/>
              <w:left w:val="single" w:color="auto" w:sz="4" w:space="0"/>
              <w:bottom w:val="single" w:color="auto" w:sz="4" w:space="0"/>
              <w:right w:val="single" w:color="auto" w:sz="4" w:space="0"/>
            </w:tcBorders>
            <w:shd w:val="clear" w:color="auto" w:fill="FFFF00"/>
            <w:noWrap/>
            <w:vAlign w:val="center"/>
          </w:tcPr>
          <w:p w:rsidRPr="00565613" w:rsidR="002D2830" w:rsidP="00081E73" w:rsidRDefault="002D2830" w14:paraId="33B26B24" w14:textId="77777777">
            <w:pPr>
              <w:spacing w:after="0"/>
              <w:rPr>
                <w:rFonts w:cs="Arial"/>
              </w:rPr>
            </w:pPr>
            <w:r>
              <w:rPr>
                <w:rFonts w:cs="Arial"/>
              </w:rPr>
              <w:t xml:space="preserve">€ </w:t>
            </w:r>
            <w:r w:rsidRPr="00565613">
              <w:rPr>
                <w:rFonts w:cs="Arial"/>
              </w:rPr>
              <w:t>35</w:t>
            </w:r>
            <w:r>
              <w:rPr>
                <w:rFonts w:cs="Arial"/>
              </w:rPr>
              <w:t xml:space="preserve"> </w:t>
            </w:r>
            <w:r w:rsidRPr="00565613">
              <w:rPr>
                <w:rFonts w:cs="Arial"/>
              </w:rPr>
              <w:t>000</w:t>
            </w:r>
          </w:p>
        </w:tc>
        <w:tc>
          <w:tcPr>
            <w:tcW w:w="1530" w:type="dxa"/>
            <w:tcBorders>
              <w:top w:val="single" w:color="auto" w:sz="4" w:space="0"/>
              <w:left w:val="nil"/>
              <w:bottom w:val="single" w:color="auto" w:sz="4" w:space="0"/>
              <w:right w:val="single" w:color="auto" w:sz="12" w:space="0"/>
            </w:tcBorders>
            <w:shd w:val="clear" w:color="auto" w:fill="FFFF00"/>
            <w:noWrap/>
            <w:vAlign w:val="center"/>
          </w:tcPr>
          <w:p w:rsidRPr="00565613" w:rsidR="002D2830" w:rsidP="00081E73" w:rsidRDefault="002D2830" w14:paraId="5EC517B2" w14:textId="77777777">
            <w:pPr>
              <w:spacing w:after="0"/>
              <w:rPr>
                <w:rFonts w:cs="Arial"/>
              </w:rPr>
            </w:pPr>
            <w:r>
              <w:rPr>
                <w:rFonts w:cs="Arial"/>
              </w:rPr>
              <w:t xml:space="preserve">€ </w:t>
            </w:r>
            <w:r w:rsidRPr="00565613">
              <w:rPr>
                <w:rFonts w:cs="Arial"/>
              </w:rPr>
              <w:t>40</w:t>
            </w:r>
            <w:r>
              <w:rPr>
                <w:rFonts w:cs="Arial"/>
              </w:rPr>
              <w:t xml:space="preserve"> </w:t>
            </w:r>
            <w:r w:rsidRPr="00565613">
              <w:rPr>
                <w:rFonts w:cs="Arial"/>
              </w:rPr>
              <w:t>000</w:t>
            </w:r>
          </w:p>
        </w:tc>
        <w:tc>
          <w:tcPr>
            <w:tcW w:w="1086" w:type="dxa"/>
            <w:tcBorders>
              <w:top w:val="single" w:color="auto" w:sz="4" w:space="0"/>
              <w:left w:val="single" w:color="auto" w:sz="12" w:space="0"/>
              <w:bottom w:val="single" w:color="auto" w:sz="4" w:space="0"/>
              <w:right w:val="single" w:color="auto" w:sz="4" w:space="0"/>
            </w:tcBorders>
            <w:shd w:val="clear" w:color="auto" w:fill="BDD6EE" w:themeFill="accent1" w:themeFillTint="66"/>
            <w:noWrap/>
            <w:vAlign w:val="center"/>
          </w:tcPr>
          <w:p w:rsidRPr="00565613" w:rsidR="002D2830" w:rsidP="00081E73" w:rsidRDefault="002D2830" w14:paraId="4A2AFCC7" w14:textId="77777777">
            <w:pPr>
              <w:spacing w:after="0"/>
              <w:rPr>
                <w:rFonts w:cs="Arial"/>
              </w:rPr>
            </w:pPr>
            <w:r w:rsidRPr="00565613">
              <w:rPr>
                <w:rFonts w:cs="Arial"/>
              </w:rPr>
              <w:t xml:space="preserve"> € </w:t>
            </w:r>
            <w:r>
              <w:rPr>
                <w:rFonts w:cs="Arial"/>
              </w:rPr>
              <w:t>66</w:t>
            </w:r>
            <w:r w:rsidRPr="00565613">
              <w:rPr>
                <w:rFonts w:cs="Arial"/>
              </w:rPr>
              <w:t xml:space="preserve">,00 </w:t>
            </w:r>
          </w:p>
        </w:tc>
        <w:tc>
          <w:tcPr>
            <w:tcW w:w="1087" w:type="dxa"/>
            <w:tcBorders>
              <w:top w:val="single" w:color="auto" w:sz="4" w:space="0"/>
              <w:left w:val="nil"/>
              <w:bottom w:val="single" w:color="auto" w:sz="4" w:space="0"/>
              <w:right w:val="single" w:color="auto" w:sz="12" w:space="0"/>
            </w:tcBorders>
            <w:shd w:val="clear" w:color="auto" w:fill="BDD6EE" w:themeFill="accent1" w:themeFillTint="66"/>
          </w:tcPr>
          <w:p w:rsidRPr="00565613" w:rsidR="002D2830" w:rsidP="00081E73" w:rsidRDefault="002D2830" w14:paraId="6E303475" w14:textId="77777777">
            <w:pPr>
              <w:spacing w:after="0"/>
              <w:rPr>
                <w:rFonts w:cs="Arial"/>
              </w:rPr>
            </w:pPr>
            <w:r w:rsidRPr="00C325C2">
              <w:rPr>
                <w:rFonts w:cs="Arial"/>
              </w:rPr>
              <w:t xml:space="preserve">€ </w:t>
            </w:r>
            <w:r>
              <w:rPr>
                <w:rFonts w:cs="Arial"/>
              </w:rPr>
              <w:t>726,00</w:t>
            </w:r>
          </w:p>
        </w:tc>
        <w:tc>
          <w:tcPr>
            <w:tcW w:w="1077" w:type="dxa"/>
            <w:tcBorders>
              <w:top w:val="single" w:color="auto" w:sz="4" w:space="0"/>
              <w:left w:val="single" w:color="auto" w:sz="12" w:space="0"/>
              <w:bottom w:val="single" w:color="auto" w:sz="4" w:space="0"/>
              <w:right w:val="single" w:color="auto" w:sz="4" w:space="0"/>
            </w:tcBorders>
            <w:shd w:val="clear" w:color="auto" w:fill="BDD6EE" w:themeFill="accent1" w:themeFillTint="66"/>
            <w:noWrap/>
            <w:vAlign w:val="center"/>
          </w:tcPr>
          <w:p w:rsidRPr="00565613" w:rsidR="002D2830" w:rsidP="00081E73" w:rsidRDefault="002D2830" w14:paraId="4A59685C" w14:textId="77777777">
            <w:pPr>
              <w:spacing w:after="0"/>
              <w:rPr>
                <w:rFonts w:cs="Arial"/>
              </w:rPr>
            </w:pPr>
            <w:r w:rsidRPr="00565613">
              <w:rPr>
                <w:rFonts w:cs="Arial"/>
              </w:rPr>
              <w:t xml:space="preserve"> € </w:t>
            </w:r>
            <w:r>
              <w:rPr>
                <w:rFonts w:cs="Arial"/>
              </w:rPr>
              <w:t>33</w:t>
            </w:r>
            <w:r w:rsidRPr="00565613">
              <w:rPr>
                <w:rFonts w:cs="Arial"/>
              </w:rPr>
              <w:t xml:space="preserve">,00 </w:t>
            </w:r>
          </w:p>
        </w:tc>
        <w:tc>
          <w:tcPr>
            <w:tcW w:w="1050" w:type="dxa"/>
            <w:tcBorders>
              <w:top w:val="single" w:color="auto" w:sz="4" w:space="0"/>
              <w:left w:val="nil"/>
              <w:bottom w:val="single" w:color="auto" w:sz="4" w:space="0"/>
              <w:right w:val="single" w:color="auto" w:sz="12" w:space="0"/>
            </w:tcBorders>
            <w:shd w:val="clear" w:color="auto" w:fill="BDD6EE" w:themeFill="accent1" w:themeFillTint="66"/>
          </w:tcPr>
          <w:p w:rsidRPr="00565613" w:rsidR="002D2830" w:rsidP="00081E73" w:rsidRDefault="002D2830" w14:paraId="63057500" w14:textId="77777777">
            <w:pPr>
              <w:spacing w:after="0"/>
              <w:rPr>
                <w:rFonts w:cs="Arial"/>
              </w:rPr>
            </w:pPr>
            <w:r w:rsidRPr="00E87AA1">
              <w:rPr>
                <w:rFonts w:cs="Arial"/>
              </w:rPr>
              <w:t xml:space="preserve">€ </w:t>
            </w:r>
            <w:r>
              <w:rPr>
                <w:rFonts w:cs="Arial"/>
              </w:rPr>
              <w:t>363,00</w:t>
            </w:r>
          </w:p>
        </w:tc>
        <w:tc>
          <w:tcPr>
            <w:tcW w:w="1124" w:type="dxa"/>
            <w:tcBorders>
              <w:top w:val="single" w:color="auto" w:sz="4" w:space="0"/>
              <w:left w:val="single" w:color="auto" w:sz="12" w:space="0"/>
              <w:bottom w:val="single" w:color="auto" w:sz="4" w:space="0"/>
              <w:right w:val="single" w:color="auto" w:sz="4" w:space="0"/>
            </w:tcBorders>
            <w:shd w:val="clear" w:color="auto" w:fill="BDD6EE" w:themeFill="accent1" w:themeFillTint="66"/>
            <w:noWrap/>
            <w:vAlign w:val="center"/>
          </w:tcPr>
          <w:p w:rsidRPr="00565613" w:rsidR="002D2830" w:rsidP="00081E73" w:rsidRDefault="002D2830" w14:paraId="63666A33" w14:textId="77777777">
            <w:pPr>
              <w:spacing w:after="0"/>
              <w:rPr>
                <w:rFonts w:cs="Arial"/>
              </w:rPr>
            </w:pPr>
            <w:r w:rsidRPr="00565613">
              <w:rPr>
                <w:rFonts w:cs="Arial"/>
              </w:rPr>
              <w:t xml:space="preserve"> € </w:t>
            </w:r>
            <w:r>
              <w:rPr>
                <w:rFonts w:cs="Arial"/>
              </w:rPr>
              <w:t>16,50</w:t>
            </w:r>
            <w:r w:rsidRPr="00565613">
              <w:rPr>
                <w:rFonts w:cs="Arial"/>
              </w:rPr>
              <w:t xml:space="preserve"> </w:t>
            </w:r>
          </w:p>
        </w:tc>
        <w:tc>
          <w:tcPr>
            <w:tcW w:w="1096" w:type="dxa"/>
            <w:tcBorders>
              <w:top w:val="single" w:color="auto" w:sz="4" w:space="0"/>
              <w:left w:val="nil"/>
              <w:bottom w:val="single" w:color="auto" w:sz="4" w:space="0"/>
              <w:right w:val="single" w:color="auto" w:sz="12" w:space="0"/>
            </w:tcBorders>
            <w:shd w:val="clear" w:color="auto" w:fill="BDD6EE" w:themeFill="accent1" w:themeFillTint="66"/>
          </w:tcPr>
          <w:p w:rsidRPr="00565613" w:rsidR="002D2830" w:rsidP="00081E73" w:rsidRDefault="002D2830" w14:paraId="6B050143" w14:textId="77777777">
            <w:pPr>
              <w:spacing w:after="0"/>
              <w:rPr>
                <w:rFonts w:cs="Arial"/>
              </w:rPr>
            </w:pPr>
            <w:r w:rsidRPr="00E33C19">
              <w:rPr>
                <w:rFonts w:cs="Arial"/>
              </w:rPr>
              <w:t xml:space="preserve">€ </w:t>
            </w:r>
            <w:r>
              <w:rPr>
                <w:rFonts w:cs="Arial"/>
              </w:rPr>
              <w:t>181,50</w:t>
            </w:r>
          </w:p>
        </w:tc>
      </w:tr>
      <w:tr w:rsidRPr="00565613" w:rsidR="002D2830" w:rsidTr="00C74E40" w14:paraId="71FE82EE" w14:textId="77777777">
        <w:trPr>
          <w:trHeight w:val="20"/>
        </w:trPr>
        <w:tc>
          <w:tcPr>
            <w:tcW w:w="1529" w:type="dxa"/>
            <w:tcBorders>
              <w:top w:val="single" w:color="auto" w:sz="4" w:space="0"/>
              <w:left w:val="single" w:color="auto" w:sz="4" w:space="0"/>
              <w:bottom w:val="single" w:color="auto" w:sz="4" w:space="0"/>
              <w:right w:val="single" w:color="auto" w:sz="4" w:space="0"/>
            </w:tcBorders>
            <w:shd w:val="clear" w:color="auto" w:fill="FFFF99"/>
            <w:noWrap/>
            <w:vAlign w:val="center"/>
          </w:tcPr>
          <w:p w:rsidRPr="00565613" w:rsidR="002D2830" w:rsidP="00081E73" w:rsidRDefault="002D2830" w14:paraId="55763384" w14:textId="77777777">
            <w:pPr>
              <w:spacing w:after="0"/>
              <w:rPr>
                <w:rFonts w:cs="Arial"/>
              </w:rPr>
            </w:pPr>
            <w:r>
              <w:rPr>
                <w:rFonts w:cs="Arial"/>
              </w:rPr>
              <w:t xml:space="preserve">€ </w:t>
            </w:r>
            <w:r w:rsidRPr="00565613">
              <w:rPr>
                <w:rFonts w:cs="Arial"/>
              </w:rPr>
              <w:t>40</w:t>
            </w:r>
            <w:r>
              <w:rPr>
                <w:rFonts w:cs="Arial"/>
              </w:rPr>
              <w:t xml:space="preserve"> </w:t>
            </w:r>
            <w:r w:rsidRPr="00565613">
              <w:rPr>
                <w:rFonts w:cs="Arial"/>
              </w:rPr>
              <w:t>000</w:t>
            </w:r>
          </w:p>
        </w:tc>
        <w:tc>
          <w:tcPr>
            <w:tcW w:w="1530" w:type="dxa"/>
            <w:tcBorders>
              <w:top w:val="single" w:color="auto" w:sz="4" w:space="0"/>
              <w:left w:val="nil"/>
              <w:bottom w:val="single" w:color="auto" w:sz="4" w:space="0"/>
              <w:right w:val="single" w:color="auto" w:sz="12" w:space="0"/>
            </w:tcBorders>
            <w:shd w:val="clear" w:color="auto" w:fill="FFFF99"/>
            <w:noWrap/>
            <w:vAlign w:val="center"/>
          </w:tcPr>
          <w:p w:rsidRPr="00565613" w:rsidR="002D2830" w:rsidP="00081E73" w:rsidRDefault="002D2830" w14:paraId="32A32F9D" w14:textId="77777777">
            <w:pPr>
              <w:spacing w:after="0"/>
              <w:rPr>
                <w:rFonts w:cs="Arial"/>
              </w:rPr>
            </w:pPr>
            <w:r>
              <w:rPr>
                <w:rFonts w:cs="Arial"/>
              </w:rPr>
              <w:t xml:space="preserve">€ </w:t>
            </w:r>
            <w:r w:rsidRPr="00565613">
              <w:rPr>
                <w:rFonts w:cs="Arial"/>
              </w:rPr>
              <w:t>50</w:t>
            </w:r>
            <w:r>
              <w:rPr>
                <w:rFonts w:cs="Arial"/>
              </w:rPr>
              <w:t xml:space="preserve"> </w:t>
            </w:r>
            <w:r w:rsidRPr="00565613">
              <w:rPr>
                <w:rFonts w:cs="Arial"/>
              </w:rPr>
              <w:t>000</w:t>
            </w:r>
          </w:p>
        </w:tc>
        <w:tc>
          <w:tcPr>
            <w:tcW w:w="1086" w:type="dxa"/>
            <w:tcBorders>
              <w:top w:val="single" w:color="auto" w:sz="4" w:space="0"/>
              <w:left w:val="single" w:color="auto" w:sz="12" w:space="0"/>
              <w:bottom w:val="single" w:color="auto" w:sz="4" w:space="0"/>
              <w:right w:val="single" w:color="auto" w:sz="4" w:space="0"/>
            </w:tcBorders>
            <w:shd w:val="clear" w:color="auto" w:fill="DEEAF6" w:themeFill="accent1" w:themeFillTint="33"/>
            <w:noWrap/>
            <w:vAlign w:val="center"/>
          </w:tcPr>
          <w:p w:rsidRPr="00565613" w:rsidR="002D2830" w:rsidP="00081E73" w:rsidRDefault="002D2830" w14:paraId="396659A6" w14:textId="77777777">
            <w:pPr>
              <w:spacing w:after="0"/>
              <w:rPr>
                <w:rFonts w:cs="Arial"/>
              </w:rPr>
            </w:pPr>
            <w:r w:rsidRPr="00565613">
              <w:rPr>
                <w:rFonts w:cs="Arial"/>
              </w:rPr>
              <w:t xml:space="preserve"> € </w:t>
            </w:r>
            <w:r>
              <w:rPr>
                <w:rFonts w:cs="Arial"/>
              </w:rPr>
              <w:t>77</w:t>
            </w:r>
            <w:r w:rsidRPr="00565613">
              <w:rPr>
                <w:rFonts w:cs="Arial"/>
              </w:rPr>
              <w:t xml:space="preserve">,00 </w:t>
            </w:r>
          </w:p>
        </w:tc>
        <w:tc>
          <w:tcPr>
            <w:tcW w:w="1087" w:type="dxa"/>
            <w:tcBorders>
              <w:top w:val="single" w:color="auto" w:sz="4" w:space="0"/>
              <w:left w:val="nil"/>
              <w:bottom w:val="single" w:color="auto" w:sz="4" w:space="0"/>
              <w:right w:val="single" w:color="auto" w:sz="12" w:space="0"/>
            </w:tcBorders>
            <w:shd w:val="clear" w:color="auto" w:fill="DEEAF6" w:themeFill="accent1" w:themeFillTint="33"/>
          </w:tcPr>
          <w:p w:rsidRPr="00565613" w:rsidR="002D2830" w:rsidP="00081E73" w:rsidRDefault="002D2830" w14:paraId="268A1750" w14:textId="77777777">
            <w:pPr>
              <w:spacing w:after="0"/>
              <w:rPr>
                <w:rFonts w:cs="Arial"/>
              </w:rPr>
            </w:pPr>
            <w:r w:rsidRPr="00C325C2">
              <w:rPr>
                <w:rFonts w:cs="Arial"/>
              </w:rPr>
              <w:t xml:space="preserve">€ </w:t>
            </w:r>
            <w:r>
              <w:rPr>
                <w:rFonts w:cs="Arial"/>
              </w:rPr>
              <w:t>847,00</w:t>
            </w:r>
          </w:p>
        </w:tc>
        <w:tc>
          <w:tcPr>
            <w:tcW w:w="1077" w:type="dxa"/>
            <w:tcBorders>
              <w:top w:val="single" w:color="auto" w:sz="4" w:space="0"/>
              <w:left w:val="single" w:color="auto" w:sz="12" w:space="0"/>
              <w:bottom w:val="single" w:color="auto" w:sz="4" w:space="0"/>
              <w:right w:val="single" w:color="auto" w:sz="4" w:space="0"/>
            </w:tcBorders>
            <w:shd w:val="clear" w:color="auto" w:fill="DEEAF6" w:themeFill="accent1" w:themeFillTint="33"/>
            <w:noWrap/>
            <w:vAlign w:val="center"/>
          </w:tcPr>
          <w:p w:rsidRPr="00565613" w:rsidR="002D2830" w:rsidP="00081E73" w:rsidRDefault="002D2830" w14:paraId="1AAD2205" w14:textId="77777777">
            <w:pPr>
              <w:spacing w:after="0"/>
              <w:rPr>
                <w:rFonts w:cs="Arial"/>
              </w:rPr>
            </w:pPr>
            <w:r w:rsidRPr="00565613">
              <w:rPr>
                <w:rFonts w:cs="Arial"/>
              </w:rPr>
              <w:t xml:space="preserve"> € </w:t>
            </w:r>
            <w:r>
              <w:rPr>
                <w:rFonts w:cs="Arial"/>
              </w:rPr>
              <w:t>38,50</w:t>
            </w:r>
            <w:r w:rsidRPr="00565613">
              <w:rPr>
                <w:rFonts w:cs="Arial"/>
              </w:rPr>
              <w:t xml:space="preserve"> </w:t>
            </w:r>
          </w:p>
        </w:tc>
        <w:tc>
          <w:tcPr>
            <w:tcW w:w="1050" w:type="dxa"/>
            <w:tcBorders>
              <w:top w:val="single" w:color="auto" w:sz="4" w:space="0"/>
              <w:left w:val="nil"/>
              <w:bottom w:val="single" w:color="auto" w:sz="4" w:space="0"/>
              <w:right w:val="single" w:color="auto" w:sz="12" w:space="0"/>
            </w:tcBorders>
            <w:shd w:val="clear" w:color="auto" w:fill="DEEAF6" w:themeFill="accent1" w:themeFillTint="33"/>
          </w:tcPr>
          <w:p w:rsidRPr="00565613" w:rsidR="002D2830" w:rsidP="00081E73" w:rsidRDefault="002D2830" w14:paraId="7EFED801" w14:textId="77777777">
            <w:pPr>
              <w:spacing w:after="0"/>
              <w:rPr>
                <w:rFonts w:cs="Arial"/>
              </w:rPr>
            </w:pPr>
            <w:r w:rsidRPr="00E87AA1">
              <w:rPr>
                <w:rFonts w:cs="Arial"/>
              </w:rPr>
              <w:t xml:space="preserve">€ </w:t>
            </w:r>
            <w:r>
              <w:rPr>
                <w:rFonts w:cs="Arial"/>
              </w:rPr>
              <w:t>423,50</w:t>
            </w:r>
          </w:p>
        </w:tc>
        <w:tc>
          <w:tcPr>
            <w:tcW w:w="1124" w:type="dxa"/>
            <w:tcBorders>
              <w:top w:val="single" w:color="auto" w:sz="4" w:space="0"/>
              <w:left w:val="single" w:color="auto" w:sz="12" w:space="0"/>
              <w:bottom w:val="single" w:color="auto" w:sz="4" w:space="0"/>
              <w:right w:val="single" w:color="auto" w:sz="4" w:space="0"/>
            </w:tcBorders>
            <w:shd w:val="clear" w:color="auto" w:fill="DEEAF6" w:themeFill="accent1" w:themeFillTint="33"/>
            <w:noWrap/>
            <w:vAlign w:val="center"/>
          </w:tcPr>
          <w:p w:rsidRPr="00565613" w:rsidR="002D2830" w:rsidP="00081E73" w:rsidRDefault="002D2830" w14:paraId="11B1956D" w14:textId="77777777">
            <w:pPr>
              <w:spacing w:after="0"/>
              <w:rPr>
                <w:rFonts w:cs="Arial"/>
              </w:rPr>
            </w:pPr>
            <w:r>
              <w:rPr>
                <w:rFonts w:cs="Arial"/>
              </w:rPr>
              <w:t xml:space="preserve"> € 19,25</w:t>
            </w:r>
            <w:r w:rsidRPr="00565613">
              <w:rPr>
                <w:rFonts w:cs="Arial"/>
              </w:rPr>
              <w:t xml:space="preserve"> </w:t>
            </w:r>
          </w:p>
        </w:tc>
        <w:tc>
          <w:tcPr>
            <w:tcW w:w="1096" w:type="dxa"/>
            <w:tcBorders>
              <w:top w:val="single" w:color="auto" w:sz="4" w:space="0"/>
              <w:left w:val="nil"/>
              <w:bottom w:val="single" w:color="auto" w:sz="4" w:space="0"/>
              <w:right w:val="single" w:color="auto" w:sz="12" w:space="0"/>
            </w:tcBorders>
            <w:shd w:val="clear" w:color="auto" w:fill="DEEAF6" w:themeFill="accent1" w:themeFillTint="33"/>
          </w:tcPr>
          <w:p w:rsidRPr="00565613" w:rsidR="002D2830" w:rsidP="00081E73" w:rsidRDefault="002D2830" w14:paraId="64BE4233" w14:textId="77777777">
            <w:pPr>
              <w:spacing w:after="0"/>
              <w:rPr>
                <w:rFonts w:cs="Arial"/>
              </w:rPr>
            </w:pPr>
            <w:r w:rsidRPr="00E33C19">
              <w:rPr>
                <w:rFonts w:cs="Arial"/>
              </w:rPr>
              <w:t xml:space="preserve">€ </w:t>
            </w:r>
            <w:r>
              <w:rPr>
                <w:rFonts w:cs="Arial"/>
              </w:rPr>
              <w:t>211,75</w:t>
            </w:r>
          </w:p>
        </w:tc>
      </w:tr>
      <w:tr w:rsidRPr="00565613" w:rsidR="002D2830" w:rsidTr="00C74E40" w14:paraId="5A803687" w14:textId="77777777">
        <w:trPr>
          <w:trHeight w:val="20"/>
        </w:trPr>
        <w:tc>
          <w:tcPr>
            <w:tcW w:w="1529" w:type="dxa"/>
            <w:tcBorders>
              <w:top w:val="single" w:color="auto" w:sz="4" w:space="0"/>
              <w:left w:val="single" w:color="auto" w:sz="4" w:space="0"/>
              <w:bottom w:val="single" w:color="auto" w:sz="4" w:space="0"/>
              <w:right w:val="single" w:color="auto" w:sz="4" w:space="0"/>
            </w:tcBorders>
            <w:shd w:val="clear" w:color="auto" w:fill="FFFF00"/>
            <w:noWrap/>
            <w:vAlign w:val="center"/>
          </w:tcPr>
          <w:p w:rsidRPr="00565613" w:rsidR="002D2830" w:rsidP="00081E73" w:rsidRDefault="002D2830" w14:paraId="4BF1CD96" w14:textId="77777777">
            <w:pPr>
              <w:spacing w:after="0"/>
              <w:rPr>
                <w:rFonts w:cs="Arial"/>
              </w:rPr>
            </w:pPr>
            <w:r>
              <w:rPr>
                <w:rFonts w:cs="Arial"/>
              </w:rPr>
              <w:t xml:space="preserve">€ </w:t>
            </w:r>
            <w:r w:rsidRPr="00565613">
              <w:rPr>
                <w:rFonts w:cs="Arial"/>
              </w:rPr>
              <w:t>50</w:t>
            </w:r>
            <w:r>
              <w:rPr>
                <w:rFonts w:cs="Arial"/>
              </w:rPr>
              <w:t xml:space="preserve"> </w:t>
            </w:r>
            <w:r w:rsidRPr="00565613">
              <w:rPr>
                <w:rFonts w:cs="Arial"/>
              </w:rPr>
              <w:t>000</w:t>
            </w:r>
          </w:p>
        </w:tc>
        <w:tc>
          <w:tcPr>
            <w:tcW w:w="1530" w:type="dxa"/>
            <w:tcBorders>
              <w:top w:val="single" w:color="auto" w:sz="4" w:space="0"/>
              <w:left w:val="nil"/>
              <w:bottom w:val="single" w:color="auto" w:sz="4" w:space="0"/>
              <w:right w:val="single" w:color="auto" w:sz="12" w:space="0"/>
            </w:tcBorders>
            <w:shd w:val="clear" w:color="auto" w:fill="FFFF00"/>
            <w:noWrap/>
            <w:vAlign w:val="center"/>
          </w:tcPr>
          <w:p w:rsidRPr="00565613" w:rsidR="002D2830" w:rsidP="00081E73" w:rsidRDefault="002D2830" w14:paraId="1668C757" w14:textId="77777777">
            <w:pPr>
              <w:spacing w:after="0"/>
              <w:rPr>
                <w:rFonts w:cs="Arial"/>
              </w:rPr>
            </w:pPr>
            <w:r>
              <w:rPr>
                <w:rFonts w:cs="Arial"/>
              </w:rPr>
              <w:t xml:space="preserve">€ </w:t>
            </w:r>
            <w:r w:rsidRPr="00565613">
              <w:rPr>
                <w:rFonts w:cs="Arial"/>
              </w:rPr>
              <w:t>60</w:t>
            </w:r>
            <w:r>
              <w:rPr>
                <w:rFonts w:cs="Arial"/>
              </w:rPr>
              <w:t xml:space="preserve"> </w:t>
            </w:r>
            <w:r w:rsidRPr="00565613">
              <w:rPr>
                <w:rFonts w:cs="Arial"/>
              </w:rPr>
              <w:t>000</w:t>
            </w:r>
          </w:p>
        </w:tc>
        <w:tc>
          <w:tcPr>
            <w:tcW w:w="1086" w:type="dxa"/>
            <w:tcBorders>
              <w:top w:val="single" w:color="auto" w:sz="4" w:space="0"/>
              <w:left w:val="single" w:color="auto" w:sz="12" w:space="0"/>
              <w:bottom w:val="single" w:color="auto" w:sz="4" w:space="0"/>
              <w:right w:val="single" w:color="auto" w:sz="4" w:space="0"/>
            </w:tcBorders>
            <w:shd w:val="clear" w:color="auto" w:fill="BDD6EE" w:themeFill="accent1" w:themeFillTint="66"/>
            <w:noWrap/>
            <w:vAlign w:val="center"/>
          </w:tcPr>
          <w:p w:rsidRPr="00565613" w:rsidR="002D2830" w:rsidP="00081E73" w:rsidRDefault="002D2830" w14:paraId="4CB411E5" w14:textId="77777777">
            <w:pPr>
              <w:spacing w:after="0"/>
              <w:rPr>
                <w:rFonts w:cs="Arial"/>
              </w:rPr>
            </w:pPr>
            <w:r w:rsidRPr="00565613">
              <w:rPr>
                <w:rFonts w:cs="Arial"/>
              </w:rPr>
              <w:t xml:space="preserve"> € </w:t>
            </w:r>
            <w:r>
              <w:rPr>
                <w:rFonts w:cs="Arial"/>
              </w:rPr>
              <w:t>88</w:t>
            </w:r>
            <w:r w:rsidRPr="00565613">
              <w:rPr>
                <w:rFonts w:cs="Arial"/>
              </w:rPr>
              <w:t xml:space="preserve">,00 </w:t>
            </w:r>
          </w:p>
        </w:tc>
        <w:tc>
          <w:tcPr>
            <w:tcW w:w="1087" w:type="dxa"/>
            <w:tcBorders>
              <w:top w:val="single" w:color="auto" w:sz="4" w:space="0"/>
              <w:left w:val="nil"/>
              <w:bottom w:val="single" w:color="auto" w:sz="4" w:space="0"/>
              <w:right w:val="single" w:color="auto" w:sz="12" w:space="0"/>
            </w:tcBorders>
            <w:shd w:val="clear" w:color="auto" w:fill="BDD6EE" w:themeFill="accent1" w:themeFillTint="66"/>
          </w:tcPr>
          <w:p w:rsidRPr="00565613" w:rsidR="002D2830" w:rsidP="00081E73" w:rsidRDefault="002D2830" w14:paraId="331F6E5C" w14:textId="77777777">
            <w:pPr>
              <w:spacing w:after="0"/>
              <w:rPr>
                <w:rFonts w:cs="Arial"/>
              </w:rPr>
            </w:pPr>
            <w:r w:rsidRPr="00C325C2">
              <w:rPr>
                <w:rFonts w:cs="Arial"/>
              </w:rPr>
              <w:t xml:space="preserve">€ </w:t>
            </w:r>
            <w:r>
              <w:rPr>
                <w:rFonts w:cs="Arial"/>
              </w:rPr>
              <w:t>968,00</w:t>
            </w:r>
          </w:p>
        </w:tc>
        <w:tc>
          <w:tcPr>
            <w:tcW w:w="1077" w:type="dxa"/>
            <w:tcBorders>
              <w:top w:val="single" w:color="auto" w:sz="4" w:space="0"/>
              <w:left w:val="single" w:color="auto" w:sz="12" w:space="0"/>
              <w:bottom w:val="single" w:color="auto" w:sz="4" w:space="0"/>
              <w:right w:val="single" w:color="auto" w:sz="4" w:space="0"/>
            </w:tcBorders>
            <w:shd w:val="clear" w:color="auto" w:fill="BDD6EE" w:themeFill="accent1" w:themeFillTint="66"/>
            <w:noWrap/>
            <w:vAlign w:val="center"/>
          </w:tcPr>
          <w:p w:rsidRPr="00565613" w:rsidR="002D2830" w:rsidP="00081E73" w:rsidRDefault="002D2830" w14:paraId="57D9960A" w14:textId="77777777">
            <w:pPr>
              <w:spacing w:after="0"/>
              <w:rPr>
                <w:rFonts w:cs="Arial"/>
              </w:rPr>
            </w:pPr>
            <w:r w:rsidRPr="00565613">
              <w:rPr>
                <w:rFonts w:cs="Arial"/>
              </w:rPr>
              <w:t xml:space="preserve"> € </w:t>
            </w:r>
            <w:r>
              <w:rPr>
                <w:rFonts w:cs="Arial"/>
              </w:rPr>
              <w:t>44</w:t>
            </w:r>
            <w:r w:rsidRPr="00565613">
              <w:rPr>
                <w:rFonts w:cs="Arial"/>
              </w:rPr>
              <w:t xml:space="preserve">,00 </w:t>
            </w:r>
          </w:p>
        </w:tc>
        <w:tc>
          <w:tcPr>
            <w:tcW w:w="1050" w:type="dxa"/>
            <w:tcBorders>
              <w:top w:val="single" w:color="auto" w:sz="4" w:space="0"/>
              <w:left w:val="nil"/>
              <w:bottom w:val="single" w:color="auto" w:sz="4" w:space="0"/>
              <w:right w:val="single" w:color="auto" w:sz="12" w:space="0"/>
            </w:tcBorders>
            <w:shd w:val="clear" w:color="auto" w:fill="BDD6EE" w:themeFill="accent1" w:themeFillTint="66"/>
          </w:tcPr>
          <w:p w:rsidRPr="00565613" w:rsidR="002D2830" w:rsidP="00081E73" w:rsidRDefault="002D2830" w14:paraId="515DD692" w14:textId="77777777">
            <w:pPr>
              <w:spacing w:after="0"/>
              <w:rPr>
                <w:rFonts w:cs="Arial"/>
              </w:rPr>
            </w:pPr>
            <w:r w:rsidRPr="00E87AA1">
              <w:rPr>
                <w:rFonts w:cs="Arial"/>
              </w:rPr>
              <w:t xml:space="preserve">€ </w:t>
            </w:r>
            <w:r>
              <w:rPr>
                <w:rFonts w:cs="Arial"/>
              </w:rPr>
              <w:t>484,00</w:t>
            </w:r>
          </w:p>
        </w:tc>
        <w:tc>
          <w:tcPr>
            <w:tcW w:w="1124" w:type="dxa"/>
            <w:tcBorders>
              <w:top w:val="single" w:color="auto" w:sz="4" w:space="0"/>
              <w:left w:val="single" w:color="auto" w:sz="12" w:space="0"/>
              <w:bottom w:val="single" w:color="auto" w:sz="4" w:space="0"/>
              <w:right w:val="single" w:color="auto" w:sz="4" w:space="0"/>
            </w:tcBorders>
            <w:shd w:val="clear" w:color="auto" w:fill="BDD6EE" w:themeFill="accent1" w:themeFillTint="66"/>
            <w:noWrap/>
            <w:vAlign w:val="center"/>
          </w:tcPr>
          <w:p w:rsidRPr="00565613" w:rsidR="002D2830" w:rsidP="00081E73" w:rsidRDefault="002D2830" w14:paraId="17FD902F" w14:textId="77777777">
            <w:pPr>
              <w:spacing w:after="0"/>
              <w:rPr>
                <w:rFonts w:cs="Arial"/>
              </w:rPr>
            </w:pPr>
            <w:r w:rsidRPr="00565613">
              <w:rPr>
                <w:rFonts w:cs="Arial"/>
              </w:rPr>
              <w:t xml:space="preserve"> € </w:t>
            </w:r>
            <w:r>
              <w:rPr>
                <w:rFonts w:cs="Arial"/>
              </w:rPr>
              <w:t>22,00</w:t>
            </w:r>
            <w:r w:rsidRPr="00565613">
              <w:rPr>
                <w:rFonts w:cs="Arial"/>
              </w:rPr>
              <w:t xml:space="preserve"> </w:t>
            </w:r>
          </w:p>
        </w:tc>
        <w:tc>
          <w:tcPr>
            <w:tcW w:w="1096" w:type="dxa"/>
            <w:tcBorders>
              <w:top w:val="single" w:color="auto" w:sz="4" w:space="0"/>
              <w:left w:val="nil"/>
              <w:bottom w:val="single" w:color="auto" w:sz="4" w:space="0"/>
              <w:right w:val="single" w:color="auto" w:sz="12" w:space="0"/>
            </w:tcBorders>
            <w:shd w:val="clear" w:color="auto" w:fill="BDD6EE" w:themeFill="accent1" w:themeFillTint="66"/>
          </w:tcPr>
          <w:p w:rsidRPr="00565613" w:rsidR="002D2830" w:rsidP="00081E73" w:rsidRDefault="002D2830" w14:paraId="75911930" w14:textId="77777777">
            <w:pPr>
              <w:spacing w:after="0"/>
              <w:rPr>
                <w:rFonts w:cs="Arial"/>
              </w:rPr>
            </w:pPr>
            <w:r w:rsidRPr="00E33C19">
              <w:rPr>
                <w:rFonts w:cs="Arial"/>
              </w:rPr>
              <w:t xml:space="preserve">€ </w:t>
            </w:r>
            <w:r>
              <w:rPr>
                <w:rFonts w:cs="Arial"/>
              </w:rPr>
              <w:t>242,00</w:t>
            </w:r>
          </w:p>
        </w:tc>
      </w:tr>
      <w:tr w:rsidRPr="00565613" w:rsidR="002D2830" w:rsidTr="00C74E40" w14:paraId="7325788A" w14:textId="77777777">
        <w:trPr>
          <w:trHeight w:val="20"/>
        </w:trPr>
        <w:tc>
          <w:tcPr>
            <w:tcW w:w="1529" w:type="dxa"/>
            <w:tcBorders>
              <w:top w:val="single" w:color="auto" w:sz="4" w:space="0"/>
              <w:left w:val="single" w:color="auto" w:sz="4" w:space="0"/>
              <w:bottom w:val="single" w:color="auto" w:sz="4" w:space="0"/>
              <w:right w:val="single" w:color="auto" w:sz="4" w:space="0"/>
            </w:tcBorders>
            <w:shd w:val="clear" w:color="auto" w:fill="FFFF99"/>
            <w:noWrap/>
            <w:vAlign w:val="center"/>
          </w:tcPr>
          <w:p w:rsidRPr="00565613" w:rsidR="002D2830" w:rsidP="00081E73" w:rsidRDefault="002D2830" w14:paraId="03B8CF0F" w14:textId="77777777">
            <w:pPr>
              <w:spacing w:after="0"/>
              <w:rPr>
                <w:rFonts w:cs="Arial"/>
              </w:rPr>
            </w:pPr>
            <w:r>
              <w:rPr>
                <w:rFonts w:cs="Arial"/>
              </w:rPr>
              <w:t xml:space="preserve">€ </w:t>
            </w:r>
            <w:r w:rsidRPr="00565613">
              <w:rPr>
                <w:rFonts w:cs="Arial"/>
              </w:rPr>
              <w:t>60</w:t>
            </w:r>
            <w:r>
              <w:rPr>
                <w:rFonts w:cs="Arial"/>
              </w:rPr>
              <w:t xml:space="preserve"> </w:t>
            </w:r>
            <w:r w:rsidRPr="00565613">
              <w:rPr>
                <w:rFonts w:cs="Arial"/>
              </w:rPr>
              <w:t>000</w:t>
            </w:r>
          </w:p>
        </w:tc>
        <w:tc>
          <w:tcPr>
            <w:tcW w:w="1530" w:type="dxa"/>
            <w:tcBorders>
              <w:top w:val="single" w:color="auto" w:sz="4" w:space="0"/>
              <w:left w:val="nil"/>
              <w:bottom w:val="single" w:color="auto" w:sz="4" w:space="0"/>
              <w:right w:val="single" w:color="auto" w:sz="12" w:space="0"/>
            </w:tcBorders>
            <w:shd w:val="clear" w:color="auto" w:fill="FFFF99"/>
            <w:noWrap/>
            <w:vAlign w:val="center"/>
          </w:tcPr>
          <w:p w:rsidRPr="00565613" w:rsidR="002D2830" w:rsidP="00081E73" w:rsidRDefault="002D2830" w14:paraId="63EC2925" w14:textId="77777777">
            <w:pPr>
              <w:spacing w:after="0"/>
              <w:rPr>
                <w:rFonts w:cs="Arial"/>
              </w:rPr>
            </w:pPr>
            <w:r>
              <w:rPr>
                <w:rFonts w:cs="Arial"/>
              </w:rPr>
              <w:t xml:space="preserve">€ </w:t>
            </w:r>
            <w:r w:rsidRPr="00565613">
              <w:rPr>
                <w:rFonts w:cs="Arial"/>
              </w:rPr>
              <w:t>70</w:t>
            </w:r>
            <w:r>
              <w:rPr>
                <w:rFonts w:cs="Arial"/>
              </w:rPr>
              <w:t xml:space="preserve"> </w:t>
            </w:r>
            <w:r w:rsidRPr="00565613">
              <w:rPr>
                <w:rFonts w:cs="Arial"/>
              </w:rPr>
              <w:t>000</w:t>
            </w:r>
          </w:p>
        </w:tc>
        <w:tc>
          <w:tcPr>
            <w:tcW w:w="1086" w:type="dxa"/>
            <w:tcBorders>
              <w:top w:val="single" w:color="auto" w:sz="4" w:space="0"/>
              <w:left w:val="single" w:color="auto" w:sz="12" w:space="0"/>
              <w:bottom w:val="single" w:color="auto" w:sz="4" w:space="0"/>
              <w:right w:val="single" w:color="auto" w:sz="4" w:space="0"/>
            </w:tcBorders>
            <w:shd w:val="clear" w:color="auto" w:fill="DEEAF6" w:themeFill="accent1" w:themeFillTint="33"/>
            <w:noWrap/>
            <w:vAlign w:val="center"/>
          </w:tcPr>
          <w:p w:rsidRPr="00565613" w:rsidR="002D2830" w:rsidP="00081E73" w:rsidRDefault="002D2830" w14:paraId="75F36135" w14:textId="77777777">
            <w:pPr>
              <w:spacing w:after="0"/>
              <w:rPr>
                <w:rFonts w:cs="Arial"/>
              </w:rPr>
            </w:pPr>
            <w:r w:rsidRPr="00565613">
              <w:rPr>
                <w:rFonts w:cs="Arial"/>
              </w:rPr>
              <w:t xml:space="preserve"> € </w:t>
            </w:r>
            <w:r>
              <w:rPr>
                <w:rFonts w:cs="Arial"/>
              </w:rPr>
              <w:t>99</w:t>
            </w:r>
            <w:r w:rsidRPr="00565613">
              <w:rPr>
                <w:rFonts w:cs="Arial"/>
              </w:rPr>
              <w:t xml:space="preserve">,00 </w:t>
            </w:r>
          </w:p>
        </w:tc>
        <w:tc>
          <w:tcPr>
            <w:tcW w:w="1087" w:type="dxa"/>
            <w:tcBorders>
              <w:top w:val="single" w:color="auto" w:sz="4" w:space="0"/>
              <w:left w:val="nil"/>
              <w:bottom w:val="single" w:color="auto" w:sz="4" w:space="0"/>
              <w:right w:val="single" w:color="auto" w:sz="12" w:space="0"/>
            </w:tcBorders>
            <w:shd w:val="clear" w:color="auto" w:fill="DEEAF6" w:themeFill="accent1" w:themeFillTint="33"/>
          </w:tcPr>
          <w:p w:rsidRPr="00565613" w:rsidR="002D2830" w:rsidP="00081E73" w:rsidRDefault="002D2830" w14:paraId="14E51642" w14:textId="77777777">
            <w:pPr>
              <w:spacing w:after="0"/>
              <w:rPr>
                <w:rFonts w:cs="Arial"/>
              </w:rPr>
            </w:pPr>
            <w:r w:rsidRPr="00C325C2">
              <w:rPr>
                <w:rFonts w:cs="Arial"/>
              </w:rPr>
              <w:t xml:space="preserve">€ </w:t>
            </w:r>
            <w:r>
              <w:rPr>
                <w:rFonts w:cs="Arial"/>
              </w:rPr>
              <w:t>1089,00</w:t>
            </w:r>
          </w:p>
        </w:tc>
        <w:tc>
          <w:tcPr>
            <w:tcW w:w="1077" w:type="dxa"/>
            <w:tcBorders>
              <w:top w:val="single" w:color="auto" w:sz="4" w:space="0"/>
              <w:left w:val="single" w:color="auto" w:sz="12" w:space="0"/>
              <w:bottom w:val="single" w:color="auto" w:sz="4" w:space="0"/>
              <w:right w:val="single" w:color="auto" w:sz="4" w:space="0"/>
            </w:tcBorders>
            <w:shd w:val="clear" w:color="auto" w:fill="DEEAF6" w:themeFill="accent1" w:themeFillTint="33"/>
            <w:noWrap/>
            <w:vAlign w:val="center"/>
          </w:tcPr>
          <w:p w:rsidRPr="00565613" w:rsidR="002D2830" w:rsidP="00081E73" w:rsidRDefault="002D2830" w14:paraId="339399F3" w14:textId="77777777">
            <w:pPr>
              <w:spacing w:after="0"/>
              <w:rPr>
                <w:rFonts w:cs="Arial"/>
              </w:rPr>
            </w:pPr>
            <w:r w:rsidRPr="00565613">
              <w:rPr>
                <w:rFonts w:cs="Arial"/>
              </w:rPr>
              <w:t xml:space="preserve"> € </w:t>
            </w:r>
            <w:r>
              <w:rPr>
                <w:rFonts w:cs="Arial"/>
              </w:rPr>
              <w:t>49,50</w:t>
            </w:r>
            <w:r w:rsidRPr="00565613">
              <w:rPr>
                <w:rFonts w:cs="Arial"/>
              </w:rPr>
              <w:t xml:space="preserve"> </w:t>
            </w:r>
          </w:p>
        </w:tc>
        <w:tc>
          <w:tcPr>
            <w:tcW w:w="1050" w:type="dxa"/>
            <w:tcBorders>
              <w:top w:val="single" w:color="auto" w:sz="4" w:space="0"/>
              <w:left w:val="nil"/>
              <w:bottom w:val="single" w:color="auto" w:sz="4" w:space="0"/>
              <w:right w:val="single" w:color="auto" w:sz="12" w:space="0"/>
            </w:tcBorders>
            <w:shd w:val="clear" w:color="auto" w:fill="DEEAF6" w:themeFill="accent1" w:themeFillTint="33"/>
          </w:tcPr>
          <w:p w:rsidRPr="00565613" w:rsidR="002D2830" w:rsidP="00081E73" w:rsidRDefault="002D2830" w14:paraId="4085CD0E" w14:textId="77777777">
            <w:pPr>
              <w:spacing w:after="0"/>
              <w:rPr>
                <w:rFonts w:cs="Arial"/>
              </w:rPr>
            </w:pPr>
            <w:r w:rsidRPr="00E87AA1">
              <w:rPr>
                <w:rFonts w:cs="Arial"/>
              </w:rPr>
              <w:t xml:space="preserve">€ </w:t>
            </w:r>
            <w:r>
              <w:rPr>
                <w:rFonts w:cs="Arial"/>
              </w:rPr>
              <w:t>544,50</w:t>
            </w:r>
          </w:p>
        </w:tc>
        <w:tc>
          <w:tcPr>
            <w:tcW w:w="1124" w:type="dxa"/>
            <w:tcBorders>
              <w:top w:val="single" w:color="auto" w:sz="4" w:space="0"/>
              <w:left w:val="single" w:color="auto" w:sz="12" w:space="0"/>
              <w:bottom w:val="single" w:color="auto" w:sz="4" w:space="0"/>
              <w:right w:val="single" w:color="auto" w:sz="4" w:space="0"/>
            </w:tcBorders>
            <w:shd w:val="clear" w:color="auto" w:fill="DEEAF6" w:themeFill="accent1" w:themeFillTint="33"/>
            <w:noWrap/>
            <w:vAlign w:val="center"/>
          </w:tcPr>
          <w:p w:rsidRPr="00565613" w:rsidR="002D2830" w:rsidP="00081E73" w:rsidRDefault="002D2830" w14:paraId="68185A64" w14:textId="77777777">
            <w:pPr>
              <w:spacing w:after="0"/>
              <w:rPr>
                <w:rFonts w:cs="Arial"/>
              </w:rPr>
            </w:pPr>
            <w:r w:rsidRPr="00565613">
              <w:rPr>
                <w:rFonts w:cs="Arial"/>
              </w:rPr>
              <w:t xml:space="preserve"> € </w:t>
            </w:r>
            <w:r>
              <w:rPr>
                <w:rFonts w:cs="Arial"/>
              </w:rPr>
              <w:t>24,75</w:t>
            </w:r>
            <w:r w:rsidRPr="00565613">
              <w:rPr>
                <w:rFonts w:cs="Arial"/>
              </w:rPr>
              <w:t xml:space="preserve"> </w:t>
            </w:r>
          </w:p>
        </w:tc>
        <w:tc>
          <w:tcPr>
            <w:tcW w:w="1096" w:type="dxa"/>
            <w:tcBorders>
              <w:top w:val="single" w:color="auto" w:sz="4" w:space="0"/>
              <w:left w:val="nil"/>
              <w:bottom w:val="single" w:color="auto" w:sz="4" w:space="0"/>
              <w:right w:val="single" w:color="auto" w:sz="12" w:space="0"/>
            </w:tcBorders>
            <w:shd w:val="clear" w:color="auto" w:fill="DEEAF6" w:themeFill="accent1" w:themeFillTint="33"/>
          </w:tcPr>
          <w:p w:rsidRPr="00565613" w:rsidR="002D2830" w:rsidP="00081E73" w:rsidRDefault="002D2830" w14:paraId="09509309" w14:textId="77777777">
            <w:pPr>
              <w:spacing w:after="0"/>
              <w:rPr>
                <w:rFonts w:cs="Arial"/>
              </w:rPr>
            </w:pPr>
            <w:r w:rsidRPr="00E33C19">
              <w:rPr>
                <w:rFonts w:cs="Arial"/>
              </w:rPr>
              <w:t xml:space="preserve">€ </w:t>
            </w:r>
            <w:r>
              <w:rPr>
                <w:rFonts w:cs="Arial"/>
              </w:rPr>
              <w:t>272,25</w:t>
            </w:r>
          </w:p>
        </w:tc>
      </w:tr>
      <w:tr w:rsidRPr="00565613" w:rsidR="002D2830" w:rsidTr="00C74E40" w14:paraId="7F09C990" w14:textId="77777777">
        <w:trPr>
          <w:trHeight w:val="20"/>
        </w:trPr>
        <w:tc>
          <w:tcPr>
            <w:tcW w:w="1529" w:type="dxa"/>
            <w:tcBorders>
              <w:top w:val="single" w:color="auto" w:sz="4" w:space="0"/>
              <w:left w:val="single" w:color="auto" w:sz="4" w:space="0"/>
              <w:bottom w:val="single" w:color="auto" w:sz="4" w:space="0"/>
              <w:right w:val="single" w:color="auto" w:sz="4" w:space="0"/>
            </w:tcBorders>
            <w:shd w:val="clear" w:color="auto" w:fill="FFFF00"/>
            <w:noWrap/>
            <w:vAlign w:val="center"/>
          </w:tcPr>
          <w:p w:rsidRPr="00565613" w:rsidR="002D2830" w:rsidP="00081E73" w:rsidRDefault="002D2830" w14:paraId="7F8E2FC7" w14:textId="77777777">
            <w:pPr>
              <w:spacing w:after="0"/>
              <w:rPr>
                <w:rFonts w:cs="Arial"/>
              </w:rPr>
            </w:pPr>
            <w:r>
              <w:rPr>
                <w:rFonts w:cs="Arial"/>
              </w:rPr>
              <w:t xml:space="preserve">€ </w:t>
            </w:r>
            <w:r w:rsidRPr="00565613">
              <w:rPr>
                <w:rFonts w:cs="Arial"/>
              </w:rPr>
              <w:t>70</w:t>
            </w:r>
            <w:r>
              <w:rPr>
                <w:rFonts w:cs="Arial"/>
              </w:rPr>
              <w:t xml:space="preserve"> </w:t>
            </w:r>
            <w:r w:rsidRPr="00565613">
              <w:rPr>
                <w:rFonts w:cs="Arial"/>
              </w:rPr>
              <w:t>000</w:t>
            </w:r>
          </w:p>
        </w:tc>
        <w:tc>
          <w:tcPr>
            <w:tcW w:w="1530" w:type="dxa"/>
            <w:tcBorders>
              <w:top w:val="single" w:color="auto" w:sz="4" w:space="0"/>
              <w:left w:val="nil"/>
              <w:bottom w:val="single" w:color="auto" w:sz="4" w:space="0"/>
              <w:right w:val="single" w:color="auto" w:sz="12" w:space="0"/>
            </w:tcBorders>
            <w:shd w:val="clear" w:color="auto" w:fill="FFFF00"/>
            <w:noWrap/>
            <w:vAlign w:val="center"/>
          </w:tcPr>
          <w:p w:rsidRPr="00565613" w:rsidR="002D2830" w:rsidP="00081E73" w:rsidRDefault="002D2830" w14:paraId="0CCBE9FF" w14:textId="77777777">
            <w:pPr>
              <w:spacing w:after="0"/>
              <w:rPr>
                <w:rFonts w:cs="Arial"/>
              </w:rPr>
            </w:pPr>
            <w:r>
              <w:rPr>
                <w:rFonts w:cs="Arial"/>
              </w:rPr>
              <w:t xml:space="preserve">€ </w:t>
            </w:r>
            <w:r w:rsidRPr="00565613">
              <w:rPr>
                <w:rFonts w:cs="Arial"/>
              </w:rPr>
              <w:t>80</w:t>
            </w:r>
            <w:r>
              <w:rPr>
                <w:rFonts w:cs="Arial"/>
              </w:rPr>
              <w:t xml:space="preserve"> </w:t>
            </w:r>
            <w:r w:rsidRPr="00565613">
              <w:rPr>
                <w:rFonts w:cs="Arial"/>
              </w:rPr>
              <w:t>000</w:t>
            </w:r>
          </w:p>
        </w:tc>
        <w:tc>
          <w:tcPr>
            <w:tcW w:w="1086" w:type="dxa"/>
            <w:tcBorders>
              <w:top w:val="single" w:color="auto" w:sz="4" w:space="0"/>
              <w:left w:val="single" w:color="auto" w:sz="12" w:space="0"/>
              <w:bottom w:val="single" w:color="auto" w:sz="4" w:space="0"/>
              <w:right w:val="single" w:color="auto" w:sz="4" w:space="0"/>
            </w:tcBorders>
            <w:shd w:val="clear" w:color="auto" w:fill="BDD6EE" w:themeFill="accent1" w:themeFillTint="66"/>
            <w:noWrap/>
            <w:vAlign w:val="center"/>
          </w:tcPr>
          <w:p w:rsidRPr="00565613" w:rsidR="002D2830" w:rsidP="00081E73" w:rsidRDefault="002D2830" w14:paraId="05DC8321" w14:textId="77777777">
            <w:pPr>
              <w:spacing w:after="0"/>
              <w:rPr>
                <w:rFonts w:cs="Arial"/>
              </w:rPr>
            </w:pPr>
            <w:r w:rsidRPr="00565613">
              <w:rPr>
                <w:rFonts w:cs="Arial"/>
              </w:rPr>
              <w:t xml:space="preserve"> € 1</w:t>
            </w:r>
            <w:r>
              <w:rPr>
                <w:rFonts w:cs="Arial"/>
              </w:rPr>
              <w:t>1</w:t>
            </w:r>
            <w:r w:rsidRPr="00565613">
              <w:rPr>
                <w:rFonts w:cs="Arial"/>
              </w:rPr>
              <w:t xml:space="preserve">0,00 </w:t>
            </w:r>
          </w:p>
        </w:tc>
        <w:tc>
          <w:tcPr>
            <w:tcW w:w="1087" w:type="dxa"/>
            <w:tcBorders>
              <w:top w:val="single" w:color="auto" w:sz="4" w:space="0"/>
              <w:left w:val="nil"/>
              <w:bottom w:val="single" w:color="auto" w:sz="4" w:space="0"/>
              <w:right w:val="single" w:color="auto" w:sz="12" w:space="0"/>
            </w:tcBorders>
            <w:shd w:val="clear" w:color="auto" w:fill="BDD6EE" w:themeFill="accent1" w:themeFillTint="66"/>
          </w:tcPr>
          <w:p w:rsidRPr="00565613" w:rsidR="002D2830" w:rsidP="00081E73" w:rsidRDefault="002D2830" w14:paraId="779F31E5" w14:textId="77777777">
            <w:pPr>
              <w:spacing w:after="0"/>
              <w:rPr>
                <w:rFonts w:cs="Arial"/>
              </w:rPr>
            </w:pPr>
            <w:r w:rsidRPr="00C325C2">
              <w:rPr>
                <w:rFonts w:cs="Arial"/>
              </w:rPr>
              <w:t xml:space="preserve">€ </w:t>
            </w:r>
            <w:r>
              <w:rPr>
                <w:rFonts w:cs="Arial"/>
              </w:rPr>
              <w:t>1210,00</w:t>
            </w:r>
          </w:p>
        </w:tc>
        <w:tc>
          <w:tcPr>
            <w:tcW w:w="1077" w:type="dxa"/>
            <w:tcBorders>
              <w:top w:val="single" w:color="auto" w:sz="4" w:space="0"/>
              <w:left w:val="single" w:color="auto" w:sz="12" w:space="0"/>
              <w:bottom w:val="single" w:color="auto" w:sz="4" w:space="0"/>
              <w:right w:val="single" w:color="auto" w:sz="4" w:space="0"/>
            </w:tcBorders>
            <w:shd w:val="clear" w:color="auto" w:fill="BDD6EE" w:themeFill="accent1" w:themeFillTint="66"/>
            <w:noWrap/>
            <w:vAlign w:val="center"/>
          </w:tcPr>
          <w:p w:rsidRPr="00565613" w:rsidR="002D2830" w:rsidP="00081E73" w:rsidRDefault="002D2830" w14:paraId="314A2523" w14:textId="77777777">
            <w:pPr>
              <w:spacing w:after="0"/>
              <w:rPr>
                <w:rFonts w:cs="Arial"/>
              </w:rPr>
            </w:pPr>
            <w:r w:rsidRPr="00565613">
              <w:rPr>
                <w:rFonts w:cs="Arial"/>
              </w:rPr>
              <w:t xml:space="preserve"> € </w:t>
            </w:r>
            <w:r>
              <w:rPr>
                <w:rFonts w:cs="Arial"/>
              </w:rPr>
              <w:t>55</w:t>
            </w:r>
            <w:r w:rsidRPr="00565613">
              <w:rPr>
                <w:rFonts w:cs="Arial"/>
              </w:rPr>
              <w:t xml:space="preserve">,00 </w:t>
            </w:r>
          </w:p>
        </w:tc>
        <w:tc>
          <w:tcPr>
            <w:tcW w:w="1050" w:type="dxa"/>
            <w:tcBorders>
              <w:top w:val="single" w:color="auto" w:sz="4" w:space="0"/>
              <w:left w:val="nil"/>
              <w:bottom w:val="single" w:color="auto" w:sz="4" w:space="0"/>
              <w:right w:val="single" w:color="auto" w:sz="12" w:space="0"/>
            </w:tcBorders>
            <w:shd w:val="clear" w:color="auto" w:fill="BDD6EE" w:themeFill="accent1" w:themeFillTint="66"/>
          </w:tcPr>
          <w:p w:rsidRPr="00565613" w:rsidR="002D2830" w:rsidP="00081E73" w:rsidRDefault="002D2830" w14:paraId="047F8ECE" w14:textId="77777777">
            <w:pPr>
              <w:spacing w:after="0"/>
              <w:rPr>
                <w:rFonts w:cs="Arial"/>
              </w:rPr>
            </w:pPr>
            <w:r w:rsidRPr="00E87AA1">
              <w:rPr>
                <w:rFonts w:cs="Arial"/>
              </w:rPr>
              <w:t xml:space="preserve">€ </w:t>
            </w:r>
            <w:r>
              <w:rPr>
                <w:rFonts w:cs="Arial"/>
              </w:rPr>
              <w:t>605,00</w:t>
            </w:r>
          </w:p>
        </w:tc>
        <w:tc>
          <w:tcPr>
            <w:tcW w:w="1124" w:type="dxa"/>
            <w:tcBorders>
              <w:top w:val="single" w:color="auto" w:sz="4" w:space="0"/>
              <w:left w:val="single" w:color="auto" w:sz="12" w:space="0"/>
              <w:bottom w:val="single" w:color="auto" w:sz="4" w:space="0"/>
              <w:right w:val="single" w:color="auto" w:sz="4" w:space="0"/>
            </w:tcBorders>
            <w:shd w:val="clear" w:color="auto" w:fill="BDD6EE" w:themeFill="accent1" w:themeFillTint="66"/>
            <w:noWrap/>
            <w:vAlign w:val="center"/>
          </w:tcPr>
          <w:p w:rsidRPr="00565613" w:rsidR="002D2830" w:rsidP="00081E73" w:rsidRDefault="002D2830" w14:paraId="2C961535" w14:textId="77777777">
            <w:pPr>
              <w:spacing w:after="0"/>
              <w:rPr>
                <w:rFonts w:cs="Arial"/>
              </w:rPr>
            </w:pPr>
            <w:r w:rsidRPr="00565613">
              <w:rPr>
                <w:rFonts w:cs="Arial"/>
              </w:rPr>
              <w:t xml:space="preserve"> € </w:t>
            </w:r>
            <w:r>
              <w:rPr>
                <w:rFonts w:cs="Arial"/>
              </w:rPr>
              <w:t>27,50</w:t>
            </w:r>
            <w:r w:rsidRPr="00565613">
              <w:rPr>
                <w:rFonts w:cs="Arial"/>
              </w:rPr>
              <w:t xml:space="preserve"> </w:t>
            </w:r>
          </w:p>
        </w:tc>
        <w:tc>
          <w:tcPr>
            <w:tcW w:w="1096" w:type="dxa"/>
            <w:tcBorders>
              <w:top w:val="single" w:color="auto" w:sz="4" w:space="0"/>
              <w:left w:val="nil"/>
              <w:bottom w:val="single" w:color="auto" w:sz="4" w:space="0"/>
              <w:right w:val="single" w:color="auto" w:sz="12" w:space="0"/>
            </w:tcBorders>
            <w:shd w:val="clear" w:color="auto" w:fill="BDD6EE" w:themeFill="accent1" w:themeFillTint="66"/>
          </w:tcPr>
          <w:p w:rsidRPr="00565613" w:rsidR="002D2830" w:rsidP="00081E73" w:rsidRDefault="002D2830" w14:paraId="14B857B7" w14:textId="77777777">
            <w:pPr>
              <w:spacing w:after="0"/>
              <w:rPr>
                <w:rFonts w:cs="Arial"/>
              </w:rPr>
            </w:pPr>
            <w:r w:rsidRPr="00E33C19">
              <w:rPr>
                <w:rFonts w:cs="Arial"/>
              </w:rPr>
              <w:t xml:space="preserve">€ </w:t>
            </w:r>
            <w:r>
              <w:rPr>
                <w:rFonts w:cs="Arial"/>
              </w:rPr>
              <w:t>302,50</w:t>
            </w:r>
          </w:p>
        </w:tc>
      </w:tr>
      <w:tr w:rsidRPr="00565613" w:rsidR="002D2830" w:rsidTr="00C74E40" w14:paraId="5A27B255" w14:textId="77777777">
        <w:trPr>
          <w:trHeight w:val="20"/>
        </w:trPr>
        <w:tc>
          <w:tcPr>
            <w:tcW w:w="1529" w:type="dxa"/>
            <w:tcBorders>
              <w:top w:val="single" w:color="auto" w:sz="4" w:space="0"/>
              <w:left w:val="single" w:color="auto" w:sz="4" w:space="0"/>
              <w:bottom w:val="single" w:color="auto" w:sz="4" w:space="0"/>
              <w:right w:val="single" w:color="auto" w:sz="4" w:space="0"/>
            </w:tcBorders>
            <w:shd w:val="clear" w:color="auto" w:fill="FFFF99"/>
            <w:noWrap/>
            <w:vAlign w:val="center"/>
          </w:tcPr>
          <w:p w:rsidRPr="00565613" w:rsidR="002D2830" w:rsidP="00081E73" w:rsidRDefault="002D2830" w14:paraId="3586A175" w14:textId="77777777">
            <w:pPr>
              <w:spacing w:after="0"/>
              <w:rPr>
                <w:rFonts w:cs="Arial"/>
              </w:rPr>
            </w:pPr>
            <w:r>
              <w:rPr>
                <w:rFonts w:cs="Arial"/>
              </w:rPr>
              <w:t xml:space="preserve">€ </w:t>
            </w:r>
            <w:r w:rsidRPr="00565613">
              <w:rPr>
                <w:rFonts w:cs="Arial"/>
              </w:rPr>
              <w:t>80</w:t>
            </w:r>
            <w:r>
              <w:rPr>
                <w:rFonts w:cs="Arial"/>
              </w:rPr>
              <w:t xml:space="preserve"> </w:t>
            </w:r>
            <w:r w:rsidRPr="00565613">
              <w:rPr>
                <w:rFonts w:cs="Arial"/>
              </w:rPr>
              <w:t>000</w:t>
            </w:r>
          </w:p>
        </w:tc>
        <w:tc>
          <w:tcPr>
            <w:tcW w:w="1530" w:type="dxa"/>
            <w:tcBorders>
              <w:top w:val="single" w:color="auto" w:sz="4" w:space="0"/>
              <w:left w:val="nil"/>
              <w:bottom w:val="single" w:color="auto" w:sz="4" w:space="0"/>
              <w:right w:val="single" w:color="auto" w:sz="12" w:space="0"/>
            </w:tcBorders>
            <w:shd w:val="clear" w:color="auto" w:fill="FFFF99"/>
            <w:noWrap/>
            <w:vAlign w:val="center"/>
          </w:tcPr>
          <w:p w:rsidRPr="00565613" w:rsidR="002D2830" w:rsidP="00081E73" w:rsidRDefault="002D2830" w14:paraId="08ECE0FF" w14:textId="77777777">
            <w:pPr>
              <w:spacing w:after="0"/>
              <w:rPr>
                <w:rFonts w:cs="Arial"/>
              </w:rPr>
            </w:pPr>
            <w:r>
              <w:rPr>
                <w:rFonts w:cs="Arial"/>
              </w:rPr>
              <w:t xml:space="preserve">€ </w:t>
            </w:r>
            <w:r w:rsidRPr="00565613">
              <w:rPr>
                <w:rFonts w:cs="Arial"/>
              </w:rPr>
              <w:t>90</w:t>
            </w:r>
            <w:r>
              <w:rPr>
                <w:rFonts w:cs="Arial"/>
              </w:rPr>
              <w:t xml:space="preserve"> </w:t>
            </w:r>
            <w:r w:rsidRPr="00565613">
              <w:rPr>
                <w:rFonts w:cs="Arial"/>
              </w:rPr>
              <w:t>000</w:t>
            </w:r>
          </w:p>
        </w:tc>
        <w:tc>
          <w:tcPr>
            <w:tcW w:w="1086" w:type="dxa"/>
            <w:tcBorders>
              <w:top w:val="single" w:color="auto" w:sz="4" w:space="0"/>
              <w:left w:val="single" w:color="auto" w:sz="12" w:space="0"/>
              <w:bottom w:val="single" w:color="auto" w:sz="4" w:space="0"/>
              <w:right w:val="single" w:color="auto" w:sz="4" w:space="0"/>
            </w:tcBorders>
            <w:shd w:val="clear" w:color="auto" w:fill="DEEAF6" w:themeFill="accent1" w:themeFillTint="33"/>
            <w:noWrap/>
            <w:vAlign w:val="center"/>
          </w:tcPr>
          <w:p w:rsidRPr="00565613" w:rsidR="002D2830" w:rsidP="00081E73" w:rsidRDefault="002D2830" w14:paraId="028041CD" w14:textId="77777777">
            <w:pPr>
              <w:spacing w:after="0"/>
              <w:rPr>
                <w:rFonts w:cs="Arial"/>
              </w:rPr>
            </w:pPr>
            <w:r>
              <w:rPr>
                <w:rFonts w:cs="Arial"/>
              </w:rPr>
              <w:t xml:space="preserve"> € </w:t>
            </w:r>
            <w:r w:rsidRPr="00565613">
              <w:rPr>
                <w:rFonts w:cs="Arial"/>
              </w:rPr>
              <w:t>1</w:t>
            </w:r>
            <w:r>
              <w:rPr>
                <w:rFonts w:cs="Arial"/>
              </w:rPr>
              <w:t>2</w:t>
            </w:r>
            <w:r w:rsidRPr="00565613">
              <w:rPr>
                <w:rFonts w:cs="Arial"/>
              </w:rPr>
              <w:t xml:space="preserve">0,00 </w:t>
            </w:r>
          </w:p>
        </w:tc>
        <w:tc>
          <w:tcPr>
            <w:tcW w:w="1087" w:type="dxa"/>
            <w:tcBorders>
              <w:top w:val="single" w:color="auto" w:sz="4" w:space="0"/>
              <w:left w:val="nil"/>
              <w:bottom w:val="single" w:color="auto" w:sz="4" w:space="0"/>
              <w:right w:val="single" w:color="auto" w:sz="12" w:space="0"/>
            </w:tcBorders>
            <w:shd w:val="clear" w:color="auto" w:fill="DEEAF6" w:themeFill="accent1" w:themeFillTint="33"/>
          </w:tcPr>
          <w:p w:rsidRPr="00565613" w:rsidR="002D2830" w:rsidP="00081E73" w:rsidRDefault="002D2830" w14:paraId="0D68FA91" w14:textId="77777777">
            <w:pPr>
              <w:spacing w:after="0"/>
              <w:rPr>
                <w:rFonts w:cs="Arial"/>
              </w:rPr>
            </w:pPr>
            <w:r w:rsidRPr="00C325C2">
              <w:rPr>
                <w:rFonts w:cs="Arial"/>
              </w:rPr>
              <w:t xml:space="preserve">€ </w:t>
            </w:r>
            <w:r>
              <w:rPr>
                <w:rFonts w:cs="Arial"/>
              </w:rPr>
              <w:t>1320,00</w:t>
            </w:r>
          </w:p>
        </w:tc>
        <w:tc>
          <w:tcPr>
            <w:tcW w:w="1077" w:type="dxa"/>
            <w:tcBorders>
              <w:top w:val="single" w:color="auto" w:sz="4" w:space="0"/>
              <w:left w:val="single" w:color="auto" w:sz="12" w:space="0"/>
              <w:bottom w:val="single" w:color="auto" w:sz="4" w:space="0"/>
              <w:right w:val="single" w:color="auto" w:sz="4" w:space="0"/>
            </w:tcBorders>
            <w:shd w:val="clear" w:color="auto" w:fill="DEEAF6" w:themeFill="accent1" w:themeFillTint="33"/>
            <w:noWrap/>
            <w:vAlign w:val="center"/>
          </w:tcPr>
          <w:p w:rsidRPr="00565613" w:rsidR="002D2830" w:rsidP="00081E73" w:rsidRDefault="002D2830" w14:paraId="0F613CC9" w14:textId="77777777">
            <w:pPr>
              <w:spacing w:after="0"/>
              <w:rPr>
                <w:rFonts w:cs="Arial"/>
              </w:rPr>
            </w:pPr>
            <w:r w:rsidRPr="00565613">
              <w:rPr>
                <w:rFonts w:cs="Arial"/>
              </w:rPr>
              <w:t xml:space="preserve"> € </w:t>
            </w:r>
            <w:r>
              <w:rPr>
                <w:rFonts w:cs="Arial"/>
              </w:rPr>
              <w:t>60</w:t>
            </w:r>
            <w:r w:rsidRPr="00565613">
              <w:rPr>
                <w:rFonts w:cs="Arial"/>
              </w:rPr>
              <w:t xml:space="preserve">,00 </w:t>
            </w:r>
          </w:p>
        </w:tc>
        <w:tc>
          <w:tcPr>
            <w:tcW w:w="1050" w:type="dxa"/>
            <w:tcBorders>
              <w:top w:val="single" w:color="auto" w:sz="4" w:space="0"/>
              <w:left w:val="nil"/>
              <w:bottom w:val="single" w:color="auto" w:sz="4" w:space="0"/>
              <w:right w:val="single" w:color="auto" w:sz="12" w:space="0"/>
            </w:tcBorders>
            <w:shd w:val="clear" w:color="auto" w:fill="DEEAF6" w:themeFill="accent1" w:themeFillTint="33"/>
          </w:tcPr>
          <w:p w:rsidRPr="00565613" w:rsidR="002D2830" w:rsidP="00081E73" w:rsidRDefault="002D2830" w14:paraId="2065A6AA" w14:textId="77777777">
            <w:pPr>
              <w:spacing w:after="0"/>
              <w:rPr>
                <w:rFonts w:cs="Arial"/>
              </w:rPr>
            </w:pPr>
            <w:r w:rsidRPr="00E87AA1">
              <w:rPr>
                <w:rFonts w:cs="Arial"/>
              </w:rPr>
              <w:t xml:space="preserve">€ </w:t>
            </w:r>
            <w:r>
              <w:rPr>
                <w:rFonts w:cs="Arial"/>
              </w:rPr>
              <w:t>660,00</w:t>
            </w:r>
          </w:p>
        </w:tc>
        <w:tc>
          <w:tcPr>
            <w:tcW w:w="1124" w:type="dxa"/>
            <w:tcBorders>
              <w:top w:val="single" w:color="auto" w:sz="4" w:space="0"/>
              <w:left w:val="single" w:color="auto" w:sz="12" w:space="0"/>
              <w:bottom w:val="single" w:color="auto" w:sz="4" w:space="0"/>
              <w:right w:val="single" w:color="auto" w:sz="4" w:space="0"/>
            </w:tcBorders>
            <w:shd w:val="clear" w:color="auto" w:fill="DEEAF6" w:themeFill="accent1" w:themeFillTint="33"/>
            <w:noWrap/>
            <w:vAlign w:val="center"/>
          </w:tcPr>
          <w:p w:rsidRPr="00565613" w:rsidR="002D2830" w:rsidP="00081E73" w:rsidRDefault="002D2830" w14:paraId="76B791B6" w14:textId="77777777">
            <w:pPr>
              <w:spacing w:after="0"/>
              <w:rPr>
                <w:rFonts w:cs="Arial"/>
              </w:rPr>
            </w:pPr>
            <w:r w:rsidRPr="00565613">
              <w:rPr>
                <w:rFonts w:cs="Arial"/>
              </w:rPr>
              <w:t xml:space="preserve"> € </w:t>
            </w:r>
            <w:r>
              <w:rPr>
                <w:rFonts w:cs="Arial"/>
              </w:rPr>
              <w:t>30,00</w:t>
            </w:r>
            <w:r w:rsidRPr="00565613">
              <w:rPr>
                <w:rFonts w:cs="Arial"/>
              </w:rPr>
              <w:t xml:space="preserve"> </w:t>
            </w:r>
          </w:p>
        </w:tc>
        <w:tc>
          <w:tcPr>
            <w:tcW w:w="1096" w:type="dxa"/>
            <w:tcBorders>
              <w:top w:val="single" w:color="auto" w:sz="4" w:space="0"/>
              <w:left w:val="nil"/>
              <w:bottom w:val="single" w:color="auto" w:sz="4" w:space="0"/>
              <w:right w:val="single" w:color="auto" w:sz="12" w:space="0"/>
            </w:tcBorders>
            <w:shd w:val="clear" w:color="auto" w:fill="DEEAF6" w:themeFill="accent1" w:themeFillTint="33"/>
          </w:tcPr>
          <w:p w:rsidRPr="00565613" w:rsidR="002D2830" w:rsidP="00081E73" w:rsidRDefault="002D2830" w14:paraId="7B5DD7AB" w14:textId="77777777">
            <w:pPr>
              <w:spacing w:after="0"/>
              <w:rPr>
                <w:rFonts w:cs="Arial"/>
              </w:rPr>
            </w:pPr>
            <w:r w:rsidRPr="00E33C19">
              <w:rPr>
                <w:rFonts w:cs="Arial"/>
              </w:rPr>
              <w:t xml:space="preserve">€ </w:t>
            </w:r>
            <w:r>
              <w:rPr>
                <w:rFonts w:cs="Arial"/>
              </w:rPr>
              <w:t>330,00</w:t>
            </w:r>
          </w:p>
        </w:tc>
      </w:tr>
      <w:tr w:rsidRPr="00565613" w:rsidR="002D2830" w:rsidTr="00C74E40" w14:paraId="0B76DB0C" w14:textId="77777777">
        <w:trPr>
          <w:trHeight w:val="20"/>
        </w:trPr>
        <w:tc>
          <w:tcPr>
            <w:tcW w:w="1529" w:type="dxa"/>
            <w:tcBorders>
              <w:top w:val="single" w:color="auto" w:sz="4" w:space="0"/>
              <w:left w:val="single" w:color="auto" w:sz="4" w:space="0"/>
              <w:bottom w:val="single" w:color="auto" w:sz="4" w:space="0"/>
              <w:right w:val="single" w:color="auto" w:sz="4" w:space="0"/>
            </w:tcBorders>
            <w:shd w:val="clear" w:color="auto" w:fill="FFFF00"/>
            <w:noWrap/>
            <w:vAlign w:val="center"/>
          </w:tcPr>
          <w:p w:rsidRPr="00565613" w:rsidR="002D2830" w:rsidP="00081E73" w:rsidRDefault="002D2830" w14:paraId="3FF1406B" w14:textId="77777777">
            <w:pPr>
              <w:spacing w:after="0"/>
              <w:rPr>
                <w:rFonts w:cs="Arial"/>
              </w:rPr>
            </w:pPr>
            <w:r>
              <w:rPr>
                <w:rFonts w:cs="Arial"/>
              </w:rPr>
              <w:t xml:space="preserve">€ </w:t>
            </w:r>
            <w:r w:rsidRPr="00565613">
              <w:rPr>
                <w:rFonts w:cs="Arial"/>
              </w:rPr>
              <w:t>90</w:t>
            </w:r>
            <w:r>
              <w:rPr>
                <w:rFonts w:cs="Arial"/>
              </w:rPr>
              <w:t xml:space="preserve"> </w:t>
            </w:r>
            <w:r w:rsidRPr="00565613">
              <w:rPr>
                <w:rFonts w:cs="Arial"/>
              </w:rPr>
              <w:t>000</w:t>
            </w:r>
          </w:p>
        </w:tc>
        <w:tc>
          <w:tcPr>
            <w:tcW w:w="1530" w:type="dxa"/>
            <w:tcBorders>
              <w:top w:val="single" w:color="auto" w:sz="4" w:space="0"/>
              <w:left w:val="nil"/>
              <w:bottom w:val="single" w:color="auto" w:sz="4" w:space="0"/>
              <w:right w:val="single" w:color="auto" w:sz="12" w:space="0"/>
            </w:tcBorders>
            <w:shd w:val="clear" w:color="auto" w:fill="FFFF00"/>
            <w:noWrap/>
            <w:vAlign w:val="center"/>
          </w:tcPr>
          <w:p w:rsidRPr="00565613" w:rsidR="002D2830" w:rsidP="00081E73" w:rsidRDefault="002D2830" w14:paraId="25412509" w14:textId="77777777">
            <w:pPr>
              <w:spacing w:after="0"/>
              <w:rPr>
                <w:rFonts w:cs="Arial"/>
              </w:rPr>
            </w:pPr>
            <w:r>
              <w:rPr>
                <w:rFonts w:cs="Arial"/>
              </w:rPr>
              <w:t xml:space="preserve">€ </w:t>
            </w:r>
            <w:r w:rsidRPr="00565613">
              <w:rPr>
                <w:rFonts w:cs="Arial"/>
              </w:rPr>
              <w:t>100</w:t>
            </w:r>
            <w:r>
              <w:rPr>
                <w:rFonts w:cs="Arial"/>
              </w:rPr>
              <w:t xml:space="preserve"> </w:t>
            </w:r>
            <w:r w:rsidRPr="00565613">
              <w:rPr>
                <w:rFonts w:cs="Arial"/>
              </w:rPr>
              <w:t>000</w:t>
            </w:r>
          </w:p>
        </w:tc>
        <w:tc>
          <w:tcPr>
            <w:tcW w:w="1086" w:type="dxa"/>
            <w:tcBorders>
              <w:top w:val="single" w:color="auto" w:sz="4" w:space="0"/>
              <w:left w:val="single" w:color="auto" w:sz="12" w:space="0"/>
              <w:bottom w:val="single" w:color="auto" w:sz="4" w:space="0"/>
              <w:right w:val="single" w:color="auto" w:sz="4" w:space="0"/>
            </w:tcBorders>
            <w:shd w:val="clear" w:color="auto" w:fill="BDD6EE" w:themeFill="accent1" w:themeFillTint="66"/>
            <w:noWrap/>
            <w:vAlign w:val="center"/>
          </w:tcPr>
          <w:p w:rsidRPr="00565613" w:rsidR="002D2830" w:rsidP="00081E73" w:rsidRDefault="002D2830" w14:paraId="4F368DC8" w14:textId="77777777">
            <w:pPr>
              <w:spacing w:after="0"/>
              <w:rPr>
                <w:rFonts w:cs="Arial"/>
              </w:rPr>
            </w:pPr>
            <w:r w:rsidRPr="00565613">
              <w:rPr>
                <w:rFonts w:cs="Arial"/>
              </w:rPr>
              <w:t xml:space="preserve"> € 1</w:t>
            </w:r>
            <w:r>
              <w:rPr>
                <w:rFonts w:cs="Arial"/>
              </w:rPr>
              <w:t>3</w:t>
            </w:r>
            <w:r w:rsidRPr="00565613">
              <w:rPr>
                <w:rFonts w:cs="Arial"/>
              </w:rPr>
              <w:t xml:space="preserve">0,00 </w:t>
            </w:r>
          </w:p>
        </w:tc>
        <w:tc>
          <w:tcPr>
            <w:tcW w:w="1087" w:type="dxa"/>
            <w:tcBorders>
              <w:top w:val="single" w:color="auto" w:sz="4" w:space="0"/>
              <w:left w:val="single" w:color="auto" w:sz="4" w:space="0"/>
              <w:bottom w:val="single" w:color="auto" w:sz="4" w:space="0"/>
              <w:right w:val="single" w:color="auto" w:sz="12" w:space="0"/>
            </w:tcBorders>
            <w:shd w:val="clear" w:color="auto" w:fill="BDD6EE" w:themeFill="accent1" w:themeFillTint="66"/>
          </w:tcPr>
          <w:p w:rsidRPr="00565613" w:rsidR="002D2830" w:rsidP="00081E73" w:rsidRDefault="002D2830" w14:paraId="7AE9FE61" w14:textId="77777777">
            <w:pPr>
              <w:spacing w:after="0"/>
              <w:rPr>
                <w:rFonts w:cs="Arial"/>
              </w:rPr>
            </w:pPr>
            <w:r w:rsidRPr="00C325C2">
              <w:rPr>
                <w:rFonts w:cs="Arial"/>
              </w:rPr>
              <w:t xml:space="preserve">€ </w:t>
            </w:r>
            <w:r>
              <w:rPr>
                <w:rFonts w:cs="Arial"/>
              </w:rPr>
              <w:t>1430,00</w:t>
            </w:r>
          </w:p>
        </w:tc>
        <w:tc>
          <w:tcPr>
            <w:tcW w:w="1077" w:type="dxa"/>
            <w:tcBorders>
              <w:top w:val="single" w:color="auto" w:sz="4" w:space="0"/>
              <w:left w:val="single" w:color="auto" w:sz="12" w:space="0"/>
              <w:bottom w:val="single" w:color="auto" w:sz="4" w:space="0"/>
              <w:right w:val="single" w:color="auto" w:sz="4" w:space="0"/>
            </w:tcBorders>
            <w:shd w:val="clear" w:color="auto" w:fill="BDD6EE" w:themeFill="accent1" w:themeFillTint="66"/>
            <w:noWrap/>
            <w:vAlign w:val="center"/>
          </w:tcPr>
          <w:p w:rsidRPr="00565613" w:rsidR="002D2830" w:rsidP="00081E73" w:rsidRDefault="002D2830" w14:paraId="7DD0CF70" w14:textId="77777777">
            <w:pPr>
              <w:spacing w:after="0"/>
              <w:rPr>
                <w:rFonts w:cs="Arial"/>
              </w:rPr>
            </w:pPr>
            <w:r w:rsidRPr="00565613">
              <w:rPr>
                <w:rFonts w:cs="Arial"/>
              </w:rPr>
              <w:t xml:space="preserve"> € </w:t>
            </w:r>
            <w:r>
              <w:rPr>
                <w:rFonts w:cs="Arial"/>
              </w:rPr>
              <w:t>65</w:t>
            </w:r>
            <w:r w:rsidRPr="00565613">
              <w:rPr>
                <w:rFonts w:cs="Arial"/>
              </w:rPr>
              <w:t xml:space="preserve">,00 </w:t>
            </w:r>
          </w:p>
        </w:tc>
        <w:tc>
          <w:tcPr>
            <w:tcW w:w="1050" w:type="dxa"/>
            <w:tcBorders>
              <w:top w:val="single" w:color="auto" w:sz="4" w:space="0"/>
              <w:left w:val="nil"/>
              <w:bottom w:val="single" w:color="auto" w:sz="4" w:space="0"/>
              <w:right w:val="single" w:color="auto" w:sz="12" w:space="0"/>
            </w:tcBorders>
            <w:shd w:val="clear" w:color="auto" w:fill="BDD6EE" w:themeFill="accent1" w:themeFillTint="66"/>
          </w:tcPr>
          <w:p w:rsidRPr="00565613" w:rsidR="002D2830" w:rsidP="00081E73" w:rsidRDefault="002D2830" w14:paraId="4EB2F3CC" w14:textId="77777777">
            <w:pPr>
              <w:spacing w:after="0"/>
              <w:rPr>
                <w:rFonts w:cs="Arial"/>
              </w:rPr>
            </w:pPr>
            <w:r w:rsidRPr="00E87AA1">
              <w:rPr>
                <w:rFonts w:cs="Arial"/>
              </w:rPr>
              <w:t xml:space="preserve">€ </w:t>
            </w:r>
            <w:r>
              <w:rPr>
                <w:rFonts w:cs="Arial"/>
              </w:rPr>
              <w:t>715,00</w:t>
            </w:r>
          </w:p>
        </w:tc>
        <w:tc>
          <w:tcPr>
            <w:tcW w:w="1124" w:type="dxa"/>
            <w:tcBorders>
              <w:top w:val="single" w:color="auto" w:sz="4" w:space="0"/>
              <w:left w:val="single" w:color="auto" w:sz="12" w:space="0"/>
              <w:bottom w:val="single" w:color="auto" w:sz="4" w:space="0"/>
              <w:right w:val="single" w:color="auto" w:sz="4" w:space="0"/>
            </w:tcBorders>
            <w:shd w:val="clear" w:color="auto" w:fill="BDD6EE" w:themeFill="accent1" w:themeFillTint="66"/>
            <w:noWrap/>
            <w:vAlign w:val="center"/>
          </w:tcPr>
          <w:p w:rsidRPr="00565613" w:rsidR="002D2830" w:rsidP="00081E73" w:rsidRDefault="002D2830" w14:paraId="423FB98B" w14:textId="77777777">
            <w:pPr>
              <w:spacing w:after="0"/>
              <w:rPr>
                <w:rFonts w:cs="Arial"/>
              </w:rPr>
            </w:pPr>
            <w:r w:rsidRPr="00565613">
              <w:rPr>
                <w:rFonts w:cs="Arial"/>
              </w:rPr>
              <w:t xml:space="preserve"> € </w:t>
            </w:r>
            <w:r>
              <w:rPr>
                <w:rFonts w:cs="Arial"/>
              </w:rPr>
              <w:t>32,50</w:t>
            </w:r>
            <w:r w:rsidRPr="00565613">
              <w:rPr>
                <w:rFonts w:cs="Arial"/>
              </w:rPr>
              <w:t xml:space="preserve"> </w:t>
            </w:r>
          </w:p>
        </w:tc>
        <w:tc>
          <w:tcPr>
            <w:tcW w:w="1096" w:type="dxa"/>
            <w:tcBorders>
              <w:top w:val="single" w:color="auto" w:sz="4" w:space="0"/>
              <w:left w:val="nil"/>
              <w:bottom w:val="single" w:color="auto" w:sz="4" w:space="0"/>
              <w:right w:val="single" w:color="auto" w:sz="12" w:space="0"/>
            </w:tcBorders>
            <w:shd w:val="clear" w:color="auto" w:fill="BDD6EE" w:themeFill="accent1" w:themeFillTint="66"/>
          </w:tcPr>
          <w:p w:rsidRPr="00565613" w:rsidR="002D2830" w:rsidP="00081E73" w:rsidRDefault="002D2830" w14:paraId="21BDDA92" w14:textId="77777777">
            <w:pPr>
              <w:spacing w:after="0"/>
              <w:rPr>
                <w:rFonts w:cs="Arial"/>
              </w:rPr>
            </w:pPr>
            <w:r w:rsidRPr="00E33C19">
              <w:rPr>
                <w:rFonts w:cs="Arial"/>
              </w:rPr>
              <w:t xml:space="preserve">€ </w:t>
            </w:r>
            <w:r>
              <w:rPr>
                <w:rFonts w:cs="Arial"/>
              </w:rPr>
              <w:t>357,75</w:t>
            </w:r>
          </w:p>
        </w:tc>
      </w:tr>
      <w:tr w:rsidRPr="00565613" w:rsidR="002D2830" w:rsidTr="00C74E40" w14:paraId="7CE87D63" w14:textId="77777777">
        <w:trPr>
          <w:trHeight w:val="20"/>
        </w:trPr>
        <w:tc>
          <w:tcPr>
            <w:tcW w:w="1529" w:type="dxa"/>
            <w:tcBorders>
              <w:top w:val="single" w:color="auto" w:sz="4" w:space="0"/>
              <w:left w:val="single" w:color="auto" w:sz="4" w:space="0"/>
              <w:bottom w:val="single" w:color="auto" w:sz="4" w:space="0"/>
              <w:right w:val="single" w:color="auto" w:sz="4" w:space="0"/>
            </w:tcBorders>
            <w:shd w:val="clear" w:color="auto" w:fill="FFFF99"/>
            <w:noWrap/>
            <w:vAlign w:val="center"/>
          </w:tcPr>
          <w:p w:rsidRPr="00565613" w:rsidR="002D2830" w:rsidP="00081E73" w:rsidRDefault="002D2830" w14:paraId="69BE2430" w14:textId="77777777">
            <w:pPr>
              <w:spacing w:after="0"/>
              <w:rPr>
                <w:rFonts w:cs="Arial"/>
              </w:rPr>
            </w:pPr>
            <w:r>
              <w:rPr>
                <w:rFonts w:cs="Arial"/>
              </w:rPr>
              <w:t xml:space="preserve">€ </w:t>
            </w:r>
            <w:r w:rsidRPr="00565613">
              <w:rPr>
                <w:rFonts w:cs="Arial"/>
              </w:rPr>
              <w:t>100</w:t>
            </w:r>
            <w:r>
              <w:rPr>
                <w:rFonts w:cs="Arial"/>
              </w:rPr>
              <w:t xml:space="preserve"> </w:t>
            </w:r>
            <w:r w:rsidRPr="00565613">
              <w:rPr>
                <w:rFonts w:cs="Arial"/>
              </w:rPr>
              <w:t>000</w:t>
            </w:r>
          </w:p>
        </w:tc>
        <w:tc>
          <w:tcPr>
            <w:tcW w:w="1530" w:type="dxa"/>
            <w:tcBorders>
              <w:top w:val="single" w:color="auto" w:sz="4" w:space="0"/>
              <w:left w:val="nil"/>
              <w:bottom w:val="single" w:color="auto" w:sz="4" w:space="0"/>
              <w:right w:val="single" w:color="auto" w:sz="12" w:space="0"/>
            </w:tcBorders>
            <w:shd w:val="clear" w:color="auto" w:fill="FFFF99"/>
            <w:noWrap/>
            <w:vAlign w:val="center"/>
          </w:tcPr>
          <w:p w:rsidRPr="00565613" w:rsidR="002D2830" w:rsidP="00081E73" w:rsidRDefault="002D2830" w14:paraId="3E7F348E" w14:textId="77777777">
            <w:pPr>
              <w:spacing w:after="0"/>
              <w:rPr>
                <w:rFonts w:cs="Arial"/>
              </w:rPr>
            </w:pPr>
            <w:r w:rsidRPr="00565613">
              <w:rPr>
                <w:rFonts w:cs="Arial"/>
              </w:rPr>
              <w:t xml:space="preserve">en hoger </w:t>
            </w:r>
          </w:p>
        </w:tc>
        <w:tc>
          <w:tcPr>
            <w:tcW w:w="1086" w:type="dxa"/>
            <w:tcBorders>
              <w:top w:val="single" w:color="auto" w:sz="4" w:space="0"/>
              <w:left w:val="single" w:color="auto" w:sz="12" w:space="0"/>
              <w:bottom w:val="single" w:color="auto" w:sz="12" w:space="0"/>
              <w:right w:val="single" w:color="auto" w:sz="4" w:space="0"/>
            </w:tcBorders>
            <w:shd w:val="clear" w:color="auto" w:fill="DEEAF6" w:themeFill="accent1" w:themeFillTint="33"/>
            <w:noWrap/>
            <w:vAlign w:val="center"/>
          </w:tcPr>
          <w:p w:rsidRPr="00565613" w:rsidR="002D2830" w:rsidP="00081E73" w:rsidRDefault="002D2830" w14:paraId="311013BD" w14:textId="77777777">
            <w:pPr>
              <w:spacing w:after="0"/>
              <w:rPr>
                <w:rFonts w:cs="Arial"/>
              </w:rPr>
            </w:pPr>
            <w:r w:rsidRPr="00565613">
              <w:rPr>
                <w:rFonts w:cs="Arial"/>
              </w:rPr>
              <w:t xml:space="preserve"> € 1</w:t>
            </w:r>
            <w:r>
              <w:rPr>
                <w:rFonts w:cs="Arial"/>
              </w:rPr>
              <w:t>4</w:t>
            </w:r>
            <w:r w:rsidRPr="00565613">
              <w:rPr>
                <w:rFonts w:cs="Arial"/>
              </w:rPr>
              <w:t xml:space="preserve">0,00 </w:t>
            </w:r>
          </w:p>
        </w:tc>
        <w:tc>
          <w:tcPr>
            <w:tcW w:w="1087" w:type="dxa"/>
            <w:tcBorders>
              <w:top w:val="single" w:color="auto" w:sz="4" w:space="0"/>
              <w:left w:val="single" w:color="auto" w:sz="4" w:space="0"/>
              <w:bottom w:val="single" w:color="auto" w:sz="12" w:space="0"/>
              <w:right w:val="single" w:color="auto" w:sz="12" w:space="0"/>
            </w:tcBorders>
            <w:shd w:val="clear" w:color="auto" w:fill="DEEAF6" w:themeFill="accent1" w:themeFillTint="33"/>
            <w:vAlign w:val="center"/>
          </w:tcPr>
          <w:p w:rsidRPr="00565613" w:rsidR="002D2830" w:rsidP="00081E73" w:rsidRDefault="002D2830" w14:paraId="50D1FF91" w14:textId="77777777">
            <w:pPr>
              <w:spacing w:after="0"/>
              <w:rPr>
                <w:rFonts w:cs="Arial"/>
              </w:rPr>
            </w:pPr>
            <w:r>
              <w:rPr>
                <w:rFonts w:cs="Arial"/>
              </w:rPr>
              <w:t>€ 1540,00</w:t>
            </w:r>
          </w:p>
        </w:tc>
        <w:tc>
          <w:tcPr>
            <w:tcW w:w="1077" w:type="dxa"/>
            <w:tcBorders>
              <w:top w:val="single" w:color="auto" w:sz="4" w:space="0"/>
              <w:left w:val="single" w:color="auto" w:sz="12" w:space="0"/>
              <w:bottom w:val="single" w:color="auto" w:sz="12" w:space="0"/>
              <w:right w:val="single" w:color="auto" w:sz="4" w:space="0"/>
            </w:tcBorders>
            <w:shd w:val="clear" w:color="auto" w:fill="DEEAF6" w:themeFill="accent1" w:themeFillTint="33"/>
            <w:noWrap/>
            <w:vAlign w:val="center"/>
          </w:tcPr>
          <w:p w:rsidRPr="00565613" w:rsidR="002D2830" w:rsidP="00081E73" w:rsidRDefault="002D2830" w14:paraId="23464993" w14:textId="77777777">
            <w:pPr>
              <w:spacing w:after="0"/>
              <w:rPr>
                <w:rFonts w:cs="Arial"/>
              </w:rPr>
            </w:pPr>
            <w:r w:rsidRPr="00565613">
              <w:rPr>
                <w:rFonts w:cs="Arial"/>
              </w:rPr>
              <w:t xml:space="preserve"> € </w:t>
            </w:r>
            <w:r>
              <w:rPr>
                <w:rFonts w:cs="Arial"/>
              </w:rPr>
              <w:t>70</w:t>
            </w:r>
            <w:r w:rsidRPr="00565613">
              <w:rPr>
                <w:rFonts w:cs="Arial"/>
              </w:rPr>
              <w:t xml:space="preserve">,00 </w:t>
            </w:r>
          </w:p>
        </w:tc>
        <w:tc>
          <w:tcPr>
            <w:tcW w:w="1050" w:type="dxa"/>
            <w:tcBorders>
              <w:top w:val="single" w:color="auto" w:sz="4" w:space="0"/>
              <w:left w:val="nil"/>
              <w:bottom w:val="single" w:color="auto" w:sz="12" w:space="0"/>
              <w:right w:val="single" w:color="auto" w:sz="12" w:space="0"/>
            </w:tcBorders>
            <w:shd w:val="clear" w:color="auto" w:fill="DEEAF6" w:themeFill="accent1" w:themeFillTint="33"/>
            <w:vAlign w:val="center"/>
          </w:tcPr>
          <w:p w:rsidRPr="00565613" w:rsidR="002D2830" w:rsidP="00081E73" w:rsidRDefault="002D2830" w14:paraId="5A815575" w14:textId="77777777">
            <w:pPr>
              <w:spacing w:after="0"/>
              <w:rPr>
                <w:rFonts w:cs="Arial"/>
              </w:rPr>
            </w:pPr>
            <w:r>
              <w:rPr>
                <w:rFonts w:cs="Arial"/>
              </w:rPr>
              <w:t>€ 770,00</w:t>
            </w:r>
          </w:p>
        </w:tc>
        <w:tc>
          <w:tcPr>
            <w:tcW w:w="1124" w:type="dxa"/>
            <w:tcBorders>
              <w:top w:val="single" w:color="auto" w:sz="4" w:space="0"/>
              <w:left w:val="single" w:color="auto" w:sz="12" w:space="0"/>
              <w:bottom w:val="single" w:color="auto" w:sz="12" w:space="0"/>
              <w:right w:val="single" w:color="auto" w:sz="4" w:space="0"/>
            </w:tcBorders>
            <w:shd w:val="clear" w:color="auto" w:fill="DEEAF6" w:themeFill="accent1" w:themeFillTint="33"/>
            <w:noWrap/>
            <w:vAlign w:val="center"/>
          </w:tcPr>
          <w:p w:rsidRPr="00565613" w:rsidR="002D2830" w:rsidP="00081E73" w:rsidRDefault="002D2830" w14:paraId="2EB8472A" w14:textId="77777777">
            <w:pPr>
              <w:spacing w:after="0"/>
              <w:rPr>
                <w:rFonts w:cs="Arial"/>
              </w:rPr>
            </w:pPr>
            <w:r w:rsidRPr="00565613">
              <w:rPr>
                <w:rFonts w:cs="Arial"/>
              </w:rPr>
              <w:t xml:space="preserve"> € </w:t>
            </w:r>
            <w:r>
              <w:rPr>
                <w:rFonts w:cs="Arial"/>
              </w:rPr>
              <w:t>35,00</w:t>
            </w:r>
            <w:r w:rsidRPr="00565613">
              <w:rPr>
                <w:rFonts w:cs="Arial"/>
              </w:rPr>
              <w:t xml:space="preserve"> </w:t>
            </w:r>
          </w:p>
        </w:tc>
        <w:tc>
          <w:tcPr>
            <w:tcW w:w="1096" w:type="dxa"/>
            <w:tcBorders>
              <w:top w:val="single" w:color="auto" w:sz="4" w:space="0"/>
              <w:left w:val="nil"/>
              <w:bottom w:val="single" w:color="auto" w:sz="12" w:space="0"/>
              <w:right w:val="single" w:color="auto" w:sz="12" w:space="0"/>
            </w:tcBorders>
            <w:shd w:val="clear" w:color="auto" w:fill="DEEAF6" w:themeFill="accent1" w:themeFillTint="33"/>
            <w:vAlign w:val="center"/>
          </w:tcPr>
          <w:p w:rsidRPr="00565613" w:rsidR="002D2830" w:rsidP="00081E73" w:rsidRDefault="002D2830" w14:paraId="6E8EF20B" w14:textId="77777777">
            <w:pPr>
              <w:spacing w:after="0"/>
              <w:rPr>
                <w:rFonts w:cs="Arial"/>
              </w:rPr>
            </w:pPr>
            <w:r>
              <w:rPr>
                <w:rFonts w:cs="Arial"/>
              </w:rPr>
              <w:t>€ 385,00</w:t>
            </w:r>
          </w:p>
        </w:tc>
      </w:tr>
    </w:tbl>
    <w:p w:rsidR="00C74E40" w:rsidRDefault="00C74E40" w14:paraId="3EE7AA54" w14:textId="77777777"/>
    <w:sectPr w:rsidR="00C74E40" w:rsidSect="00173086">
      <w:footerReference w:type="default" r:id="rId10"/>
      <w:footerReference w:type="first" r:id="rId11"/>
      <w:pgSz w:w="11906" w:h="16838" w:orient="portrait"/>
      <w:pgMar w:top="1021" w:right="1021" w:bottom="1134"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48FC" w:rsidP="00131F16" w:rsidRDefault="00CE48FC" w14:paraId="222651E2" w14:textId="77777777">
      <w:pPr>
        <w:spacing w:after="0"/>
      </w:pPr>
      <w:r>
        <w:separator/>
      </w:r>
    </w:p>
  </w:endnote>
  <w:endnote w:type="continuationSeparator" w:id="0">
    <w:p w:rsidR="00CE48FC" w:rsidP="00131F16" w:rsidRDefault="00CE48FC" w14:paraId="7061A3CF"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AG Rounded Std Thin">
    <w:altName w:val="Calibri"/>
    <w:panose1 w:val="020F0802020204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F16" w:rsidRDefault="00173086" w14:paraId="1DA0B0DD" w14:textId="77777777">
    <w:pPr>
      <w:pStyle w:val="Voetteks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173086" w:rsidR="00131F16" w:rsidRDefault="00173086" w14:paraId="0C417333" w14:textId="11CD7FF2">
    <w:pPr>
      <w:pStyle w:val="Voettekst"/>
      <w:rPr>
        <w:rFonts w:asciiTheme="minorHAnsi" w:hAnsiTheme="minorHAnsi" w:cstheme="minorHAnsi"/>
        <w:sz w:val="20"/>
      </w:rPr>
    </w:pPr>
    <w:r w:rsidRPr="00173086">
      <w:rPr>
        <w:rFonts w:asciiTheme="minorHAnsi" w:hAnsiTheme="minorHAnsi" w:cstheme="minorHAnsi"/>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48FC" w:rsidP="00131F16" w:rsidRDefault="00CE48FC" w14:paraId="1F1F8BDF" w14:textId="77777777">
      <w:pPr>
        <w:spacing w:after="0"/>
      </w:pPr>
      <w:r>
        <w:separator/>
      </w:r>
    </w:p>
  </w:footnote>
  <w:footnote w:type="continuationSeparator" w:id="0">
    <w:p w:rsidR="00CE48FC" w:rsidP="00131F16" w:rsidRDefault="00CE48FC" w14:paraId="46BF5C25" w14:textId="7777777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B5DE6"/>
    <w:multiLevelType w:val="hybridMultilevel"/>
    <w:tmpl w:val="6C322D86"/>
    <w:lvl w:ilvl="0" w:tplc="A6523324">
      <w:numFmt w:val="bullet"/>
      <w:lvlText w:val="-"/>
      <w:lvlJc w:val="left"/>
      <w:pPr>
        <w:ind w:left="720" w:hanging="360"/>
      </w:pPr>
      <w:rPr>
        <w:rFonts w:hint="default" w:ascii="Segoe UI Emoji" w:hAnsi="Segoe UI Emoji"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323F5DF9"/>
    <w:multiLevelType w:val="hybridMultilevel"/>
    <w:tmpl w:val="EC26FEF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67377C45"/>
    <w:multiLevelType w:val="hybridMultilevel"/>
    <w:tmpl w:val="7298B9C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716"/>
    <w:rsid w:val="00027B7B"/>
    <w:rsid w:val="0003014E"/>
    <w:rsid w:val="00052B2D"/>
    <w:rsid w:val="00063CA7"/>
    <w:rsid w:val="00075615"/>
    <w:rsid w:val="00080D63"/>
    <w:rsid w:val="000A109E"/>
    <w:rsid w:val="000A2739"/>
    <w:rsid w:val="000A6183"/>
    <w:rsid w:val="000C0CCA"/>
    <w:rsid w:val="000E08BC"/>
    <w:rsid w:val="00106DF0"/>
    <w:rsid w:val="00131F16"/>
    <w:rsid w:val="0013782A"/>
    <w:rsid w:val="00160D4E"/>
    <w:rsid w:val="00171196"/>
    <w:rsid w:val="00173086"/>
    <w:rsid w:val="001746DD"/>
    <w:rsid w:val="00184BAC"/>
    <w:rsid w:val="001A2B51"/>
    <w:rsid w:val="001B3EEC"/>
    <w:rsid w:val="001E4287"/>
    <w:rsid w:val="0020014B"/>
    <w:rsid w:val="00203116"/>
    <w:rsid w:val="0020464F"/>
    <w:rsid w:val="00212CD2"/>
    <w:rsid w:val="0024602D"/>
    <w:rsid w:val="00251B38"/>
    <w:rsid w:val="002632AF"/>
    <w:rsid w:val="0026393F"/>
    <w:rsid w:val="00285D62"/>
    <w:rsid w:val="002C5BBD"/>
    <w:rsid w:val="002D2830"/>
    <w:rsid w:val="002E4DFA"/>
    <w:rsid w:val="003000F6"/>
    <w:rsid w:val="00302D6E"/>
    <w:rsid w:val="0032537D"/>
    <w:rsid w:val="00347762"/>
    <w:rsid w:val="00355B59"/>
    <w:rsid w:val="00371781"/>
    <w:rsid w:val="00383D67"/>
    <w:rsid w:val="00390C4D"/>
    <w:rsid w:val="003A42E2"/>
    <w:rsid w:val="003C7622"/>
    <w:rsid w:val="003F21C5"/>
    <w:rsid w:val="003F36F5"/>
    <w:rsid w:val="00404269"/>
    <w:rsid w:val="0043109F"/>
    <w:rsid w:val="00453167"/>
    <w:rsid w:val="00463868"/>
    <w:rsid w:val="004749C7"/>
    <w:rsid w:val="00477C46"/>
    <w:rsid w:val="00491A28"/>
    <w:rsid w:val="004C7232"/>
    <w:rsid w:val="004E223F"/>
    <w:rsid w:val="004F0390"/>
    <w:rsid w:val="004F3FA4"/>
    <w:rsid w:val="00536C09"/>
    <w:rsid w:val="00543291"/>
    <w:rsid w:val="00581094"/>
    <w:rsid w:val="00584E6A"/>
    <w:rsid w:val="00585D41"/>
    <w:rsid w:val="0059787D"/>
    <w:rsid w:val="005A30A4"/>
    <w:rsid w:val="005A4DA5"/>
    <w:rsid w:val="005B7656"/>
    <w:rsid w:val="00602787"/>
    <w:rsid w:val="0060617B"/>
    <w:rsid w:val="00616D5D"/>
    <w:rsid w:val="00622288"/>
    <w:rsid w:val="006310D0"/>
    <w:rsid w:val="00635A27"/>
    <w:rsid w:val="006422BA"/>
    <w:rsid w:val="0066625D"/>
    <w:rsid w:val="00666C9E"/>
    <w:rsid w:val="006866D5"/>
    <w:rsid w:val="006871AC"/>
    <w:rsid w:val="00690A0B"/>
    <w:rsid w:val="00693ADC"/>
    <w:rsid w:val="006B438B"/>
    <w:rsid w:val="006B796E"/>
    <w:rsid w:val="006C7969"/>
    <w:rsid w:val="006E4966"/>
    <w:rsid w:val="00721D72"/>
    <w:rsid w:val="00724429"/>
    <w:rsid w:val="00765201"/>
    <w:rsid w:val="007A59C8"/>
    <w:rsid w:val="007B3D9E"/>
    <w:rsid w:val="007D436D"/>
    <w:rsid w:val="007F2A60"/>
    <w:rsid w:val="007F4E2D"/>
    <w:rsid w:val="00802728"/>
    <w:rsid w:val="00831858"/>
    <w:rsid w:val="00845766"/>
    <w:rsid w:val="00857236"/>
    <w:rsid w:val="00863F92"/>
    <w:rsid w:val="00871209"/>
    <w:rsid w:val="00890144"/>
    <w:rsid w:val="008B0C27"/>
    <w:rsid w:val="008B0E64"/>
    <w:rsid w:val="008C06C5"/>
    <w:rsid w:val="008E03FD"/>
    <w:rsid w:val="00902D41"/>
    <w:rsid w:val="00906168"/>
    <w:rsid w:val="00912C2E"/>
    <w:rsid w:val="009221C6"/>
    <w:rsid w:val="009249A3"/>
    <w:rsid w:val="00933AF7"/>
    <w:rsid w:val="00943574"/>
    <w:rsid w:val="00944BE2"/>
    <w:rsid w:val="0096267D"/>
    <w:rsid w:val="0096579F"/>
    <w:rsid w:val="00970B66"/>
    <w:rsid w:val="009761DE"/>
    <w:rsid w:val="009871DE"/>
    <w:rsid w:val="00990951"/>
    <w:rsid w:val="009A0584"/>
    <w:rsid w:val="009A129F"/>
    <w:rsid w:val="009A3510"/>
    <w:rsid w:val="009C3012"/>
    <w:rsid w:val="009E6A2F"/>
    <w:rsid w:val="009F7C57"/>
    <w:rsid w:val="00A0172D"/>
    <w:rsid w:val="00A21B47"/>
    <w:rsid w:val="00A22A2B"/>
    <w:rsid w:val="00A66C24"/>
    <w:rsid w:val="00AA2D43"/>
    <w:rsid w:val="00AC06F9"/>
    <w:rsid w:val="00AC5691"/>
    <w:rsid w:val="00AF3E06"/>
    <w:rsid w:val="00B02B72"/>
    <w:rsid w:val="00B14FCD"/>
    <w:rsid w:val="00B357A4"/>
    <w:rsid w:val="00B504DA"/>
    <w:rsid w:val="00B52D98"/>
    <w:rsid w:val="00B55E3A"/>
    <w:rsid w:val="00B72911"/>
    <w:rsid w:val="00BB3181"/>
    <w:rsid w:val="00BB5BEF"/>
    <w:rsid w:val="00BB7FDE"/>
    <w:rsid w:val="00BC0FB2"/>
    <w:rsid w:val="00BC29BF"/>
    <w:rsid w:val="00BE7F61"/>
    <w:rsid w:val="00BF2C8B"/>
    <w:rsid w:val="00C2244A"/>
    <w:rsid w:val="00C26A54"/>
    <w:rsid w:val="00C347CB"/>
    <w:rsid w:val="00C6203E"/>
    <w:rsid w:val="00C64B5C"/>
    <w:rsid w:val="00C713BF"/>
    <w:rsid w:val="00C74E40"/>
    <w:rsid w:val="00C972DD"/>
    <w:rsid w:val="00CA3847"/>
    <w:rsid w:val="00CE48FC"/>
    <w:rsid w:val="00CE56C1"/>
    <w:rsid w:val="00D01460"/>
    <w:rsid w:val="00D05ECC"/>
    <w:rsid w:val="00D06528"/>
    <w:rsid w:val="00D157AB"/>
    <w:rsid w:val="00D31CA5"/>
    <w:rsid w:val="00D47C12"/>
    <w:rsid w:val="00D6328C"/>
    <w:rsid w:val="00D8469C"/>
    <w:rsid w:val="00D94F52"/>
    <w:rsid w:val="00D97E07"/>
    <w:rsid w:val="00DB0906"/>
    <w:rsid w:val="00DB3DDE"/>
    <w:rsid w:val="00E06B94"/>
    <w:rsid w:val="00E14C17"/>
    <w:rsid w:val="00E303DB"/>
    <w:rsid w:val="00E47818"/>
    <w:rsid w:val="00E72C31"/>
    <w:rsid w:val="00E72F70"/>
    <w:rsid w:val="00E76AA5"/>
    <w:rsid w:val="00E838C8"/>
    <w:rsid w:val="00E92B07"/>
    <w:rsid w:val="00E93F94"/>
    <w:rsid w:val="00EA0A65"/>
    <w:rsid w:val="00EA47A4"/>
    <w:rsid w:val="00EC6201"/>
    <w:rsid w:val="00F01D97"/>
    <w:rsid w:val="00F30AA6"/>
    <w:rsid w:val="00F37487"/>
    <w:rsid w:val="00F478CB"/>
    <w:rsid w:val="00F90DBD"/>
    <w:rsid w:val="00FA6716"/>
    <w:rsid w:val="00FB6079"/>
    <w:rsid w:val="00FD45E7"/>
    <w:rsid w:val="00FD7CA8"/>
    <w:rsid w:val="00FF340A"/>
    <w:rsid w:val="00FF4731"/>
    <w:rsid w:val="10826933"/>
    <w:rsid w:val="48F90C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588BE"/>
  <w15:chartTrackingRefBased/>
  <w15:docId w15:val="{F6A63A91-046C-4DA7-9B9E-8AC178A7919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nl-NL" w:eastAsia="en-US" w:bidi="ar-SA"/>
      </w:rPr>
    </w:rPrDefault>
    <w:pPrDefault>
      <w:pPr>
        <w:spacing w:before="60" w:after="6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Standaard" w:default="1">
    <w:name w:val="Normal"/>
    <w:qFormat/>
    <w:rsid w:val="00690A0B"/>
    <w:pPr>
      <w:spacing w:before="0" w:after="120"/>
    </w:pPr>
    <w:rPr>
      <w:rFonts w:ascii="Segoe UI Emoji" w:hAnsi="Segoe UI Emoji"/>
    </w:rPr>
  </w:style>
  <w:style w:type="paragraph" w:styleId="Kop1">
    <w:name w:val="heading 1"/>
    <w:basedOn w:val="Standaard"/>
    <w:next w:val="Standaard"/>
    <w:link w:val="Kop1Char"/>
    <w:uiPriority w:val="9"/>
    <w:qFormat/>
    <w:rsid w:val="00666C9E"/>
    <w:pPr>
      <w:keepNext/>
      <w:keepLines/>
      <w:spacing w:before="240" w:after="0"/>
      <w:outlineLvl w:val="0"/>
    </w:pPr>
    <w:rPr>
      <w:rFonts w:ascii="VAG Rounded Std Thin" w:hAnsi="VAG Rounded Std Thin" w:eastAsiaTheme="majorEastAsia" w:cstheme="majorBidi"/>
      <w:color w:val="538135" w:themeColor="accent6" w:themeShade="BF"/>
      <w:sz w:val="32"/>
      <w:szCs w:val="32"/>
    </w:rPr>
  </w:style>
  <w:style w:type="paragraph" w:styleId="Kop2">
    <w:name w:val="heading 2"/>
    <w:basedOn w:val="Standaard"/>
    <w:next w:val="Standaard"/>
    <w:link w:val="Kop2Char"/>
    <w:uiPriority w:val="9"/>
    <w:unhideWhenUsed/>
    <w:qFormat/>
    <w:rsid w:val="00666C9E"/>
    <w:pPr>
      <w:keepNext/>
      <w:keepLines/>
      <w:spacing w:before="60" w:after="0"/>
      <w:outlineLvl w:val="1"/>
    </w:pPr>
    <w:rPr>
      <w:rFonts w:ascii="VAG Rounded Std Thin" w:hAnsi="VAG Rounded Std Thin" w:eastAsiaTheme="majorEastAsia" w:cstheme="majorBidi"/>
      <w:color w:val="538135" w:themeColor="accent6" w:themeShade="BF"/>
      <w:sz w:val="28"/>
      <w:szCs w:val="26"/>
    </w:rPr>
  </w:style>
  <w:style w:type="paragraph" w:styleId="Kop3">
    <w:name w:val="heading 3"/>
    <w:basedOn w:val="Standaard"/>
    <w:next w:val="Standaard"/>
    <w:link w:val="Kop3Char"/>
    <w:uiPriority w:val="9"/>
    <w:semiHidden/>
    <w:unhideWhenUsed/>
    <w:qFormat/>
    <w:rsid w:val="00666C9E"/>
    <w:pPr>
      <w:keepNext/>
      <w:keepLines/>
      <w:spacing w:before="40" w:after="0"/>
      <w:outlineLvl w:val="2"/>
    </w:pPr>
    <w:rPr>
      <w:rFonts w:ascii="VAG Rounded Std Thin" w:hAnsi="VAG Rounded Std Thin" w:eastAsiaTheme="majorEastAsia" w:cstheme="majorBidi"/>
      <w:color w:val="7AB751"/>
      <w:szCs w:val="24"/>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Titel">
    <w:name w:val="Title"/>
    <w:basedOn w:val="Standaard"/>
    <w:next w:val="Standaard"/>
    <w:link w:val="TitelChar"/>
    <w:uiPriority w:val="10"/>
    <w:qFormat/>
    <w:rsid w:val="00666C9E"/>
    <w:pPr>
      <w:spacing w:after="0"/>
      <w:contextualSpacing/>
    </w:pPr>
    <w:rPr>
      <w:rFonts w:ascii="VAG Rounded Std Thin" w:hAnsi="VAG Rounded Std Thin" w:eastAsiaTheme="majorEastAsia" w:cstheme="majorBidi"/>
      <w:color w:val="385623" w:themeColor="accent6" w:themeShade="80"/>
      <w:spacing w:val="-10"/>
      <w:kern w:val="28"/>
      <w:sz w:val="48"/>
      <w:szCs w:val="56"/>
    </w:rPr>
  </w:style>
  <w:style w:type="character" w:styleId="TitelChar" w:customStyle="1">
    <w:name w:val="Titel Char"/>
    <w:basedOn w:val="Standaardalinea-lettertype"/>
    <w:link w:val="Titel"/>
    <w:uiPriority w:val="10"/>
    <w:rsid w:val="00666C9E"/>
    <w:rPr>
      <w:rFonts w:ascii="VAG Rounded Std Thin" w:hAnsi="VAG Rounded Std Thin" w:eastAsiaTheme="majorEastAsia" w:cstheme="majorBidi"/>
      <w:color w:val="385623" w:themeColor="accent6" w:themeShade="80"/>
      <w:spacing w:val="-10"/>
      <w:kern w:val="28"/>
      <w:sz w:val="48"/>
      <w:szCs w:val="56"/>
    </w:rPr>
  </w:style>
  <w:style w:type="character" w:styleId="Kop1Char" w:customStyle="1">
    <w:name w:val="Kop 1 Char"/>
    <w:basedOn w:val="Standaardalinea-lettertype"/>
    <w:link w:val="Kop1"/>
    <w:uiPriority w:val="9"/>
    <w:rsid w:val="00666C9E"/>
    <w:rPr>
      <w:rFonts w:ascii="VAG Rounded Std Thin" w:hAnsi="VAG Rounded Std Thin" w:eastAsiaTheme="majorEastAsia" w:cstheme="majorBidi"/>
      <w:color w:val="538135" w:themeColor="accent6" w:themeShade="BF"/>
      <w:sz w:val="32"/>
      <w:szCs w:val="32"/>
    </w:rPr>
  </w:style>
  <w:style w:type="character" w:styleId="Kop2Char" w:customStyle="1">
    <w:name w:val="Kop 2 Char"/>
    <w:basedOn w:val="Standaardalinea-lettertype"/>
    <w:link w:val="Kop2"/>
    <w:uiPriority w:val="9"/>
    <w:rsid w:val="00666C9E"/>
    <w:rPr>
      <w:rFonts w:ascii="VAG Rounded Std Thin" w:hAnsi="VAG Rounded Std Thin" w:eastAsiaTheme="majorEastAsia" w:cstheme="majorBidi"/>
      <w:color w:val="538135" w:themeColor="accent6" w:themeShade="BF"/>
      <w:sz w:val="28"/>
      <w:szCs w:val="26"/>
    </w:rPr>
  </w:style>
  <w:style w:type="character" w:styleId="Kop3Char" w:customStyle="1">
    <w:name w:val="Kop 3 Char"/>
    <w:basedOn w:val="Standaardalinea-lettertype"/>
    <w:link w:val="Kop3"/>
    <w:uiPriority w:val="9"/>
    <w:semiHidden/>
    <w:rsid w:val="00666C9E"/>
    <w:rPr>
      <w:rFonts w:ascii="VAG Rounded Std Thin" w:hAnsi="VAG Rounded Std Thin" w:eastAsiaTheme="majorEastAsia" w:cstheme="majorBidi"/>
      <w:color w:val="7AB751"/>
      <w:szCs w:val="24"/>
    </w:rPr>
  </w:style>
  <w:style w:type="paragraph" w:styleId="Koptekst">
    <w:name w:val="header"/>
    <w:basedOn w:val="Standaard"/>
    <w:link w:val="KoptekstChar"/>
    <w:uiPriority w:val="99"/>
    <w:unhideWhenUsed/>
    <w:rsid w:val="00131F16"/>
    <w:pPr>
      <w:tabs>
        <w:tab w:val="center" w:pos="4536"/>
        <w:tab w:val="right" w:pos="9072"/>
      </w:tabs>
      <w:spacing w:after="0"/>
    </w:pPr>
  </w:style>
  <w:style w:type="character" w:styleId="KoptekstChar" w:customStyle="1">
    <w:name w:val="Koptekst Char"/>
    <w:basedOn w:val="Standaardalinea-lettertype"/>
    <w:link w:val="Koptekst"/>
    <w:uiPriority w:val="99"/>
    <w:rsid w:val="00131F16"/>
  </w:style>
  <w:style w:type="paragraph" w:styleId="Voettekst">
    <w:name w:val="footer"/>
    <w:basedOn w:val="Standaard"/>
    <w:link w:val="VoettekstChar"/>
    <w:uiPriority w:val="99"/>
    <w:unhideWhenUsed/>
    <w:rsid w:val="00131F16"/>
    <w:pPr>
      <w:tabs>
        <w:tab w:val="center" w:pos="4536"/>
        <w:tab w:val="right" w:pos="9072"/>
      </w:tabs>
      <w:spacing w:after="0"/>
    </w:pPr>
  </w:style>
  <w:style w:type="character" w:styleId="VoettekstChar" w:customStyle="1">
    <w:name w:val="Voettekst Char"/>
    <w:basedOn w:val="Standaardalinea-lettertype"/>
    <w:link w:val="Voettekst"/>
    <w:uiPriority w:val="99"/>
    <w:rsid w:val="00131F16"/>
  </w:style>
  <w:style w:type="character" w:styleId="Hyperlink">
    <w:name w:val="Hyperlink"/>
    <w:basedOn w:val="Standaardalinea-lettertype"/>
    <w:uiPriority w:val="99"/>
    <w:unhideWhenUsed/>
    <w:rsid w:val="00173086"/>
    <w:rPr>
      <w:color w:val="0563C1" w:themeColor="hyperlink"/>
      <w:u w:val="single"/>
    </w:rPr>
  </w:style>
  <w:style w:type="paragraph" w:styleId="Lijstalinea">
    <w:name w:val="List Paragraph"/>
    <w:basedOn w:val="Standaard"/>
    <w:uiPriority w:val="34"/>
    <w:qFormat/>
    <w:rsid w:val="00FA6716"/>
    <w:pPr>
      <w:ind w:left="720"/>
      <w:contextualSpacing/>
    </w:pPr>
  </w:style>
  <w:style w:type="character" w:styleId="Verwijzingopmerking">
    <w:name w:val="annotation reference"/>
    <w:basedOn w:val="Standaardalinea-lettertype"/>
    <w:uiPriority w:val="99"/>
    <w:semiHidden/>
    <w:unhideWhenUsed/>
    <w:rsid w:val="00E303DB"/>
    <w:rPr>
      <w:sz w:val="16"/>
      <w:szCs w:val="16"/>
    </w:rPr>
  </w:style>
  <w:style w:type="paragraph" w:styleId="Tekstopmerking">
    <w:name w:val="annotation text"/>
    <w:basedOn w:val="Standaard"/>
    <w:link w:val="TekstopmerkingChar"/>
    <w:uiPriority w:val="99"/>
    <w:semiHidden/>
    <w:unhideWhenUsed/>
    <w:rsid w:val="00E303DB"/>
    <w:rPr>
      <w:sz w:val="20"/>
      <w:szCs w:val="20"/>
    </w:rPr>
  </w:style>
  <w:style w:type="character" w:styleId="TekstopmerkingChar" w:customStyle="1">
    <w:name w:val="Tekst opmerking Char"/>
    <w:basedOn w:val="Standaardalinea-lettertype"/>
    <w:link w:val="Tekstopmerking"/>
    <w:uiPriority w:val="99"/>
    <w:semiHidden/>
    <w:rsid w:val="00E303DB"/>
    <w:rPr>
      <w:rFonts w:ascii="Segoe UI Emoji" w:hAnsi="Segoe UI Emoji"/>
      <w:sz w:val="20"/>
      <w:szCs w:val="20"/>
    </w:rPr>
  </w:style>
  <w:style w:type="paragraph" w:styleId="Onderwerpvanopmerking">
    <w:name w:val="annotation subject"/>
    <w:basedOn w:val="Tekstopmerking"/>
    <w:next w:val="Tekstopmerking"/>
    <w:link w:val="OnderwerpvanopmerkingChar"/>
    <w:uiPriority w:val="99"/>
    <w:semiHidden/>
    <w:unhideWhenUsed/>
    <w:rsid w:val="00E303DB"/>
    <w:rPr>
      <w:b/>
      <w:bCs/>
    </w:rPr>
  </w:style>
  <w:style w:type="character" w:styleId="OnderwerpvanopmerkingChar" w:customStyle="1">
    <w:name w:val="Onderwerp van opmerking Char"/>
    <w:basedOn w:val="TekstopmerkingChar"/>
    <w:link w:val="Onderwerpvanopmerking"/>
    <w:uiPriority w:val="99"/>
    <w:semiHidden/>
    <w:rsid w:val="00E303DB"/>
    <w:rPr>
      <w:rFonts w:ascii="Segoe UI Emoji" w:hAnsi="Segoe UI Emoji"/>
      <w:b/>
      <w:bCs/>
      <w:sz w:val="20"/>
      <w:szCs w:val="20"/>
    </w:rPr>
  </w:style>
  <w:style w:type="paragraph" w:styleId="Ballontekst">
    <w:name w:val="Balloon Text"/>
    <w:basedOn w:val="Standaard"/>
    <w:link w:val="BallontekstChar"/>
    <w:uiPriority w:val="99"/>
    <w:semiHidden/>
    <w:unhideWhenUsed/>
    <w:rsid w:val="00E303DB"/>
    <w:pPr>
      <w:spacing w:after="0"/>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E303DB"/>
    <w:rPr>
      <w:rFonts w:ascii="Segoe UI" w:hAnsi="Segoe UI" w:cs="Segoe UI"/>
      <w:sz w:val="18"/>
      <w:szCs w:val="18"/>
    </w:rPr>
  </w:style>
  <w:style w:type="table" w:styleId="Tabelraster">
    <w:name w:val="Table Grid"/>
    <w:basedOn w:val="Standaardtabel"/>
    <w:uiPriority w:val="39"/>
    <w:rsid w:val="00944BE2"/>
    <w:pPr>
      <w:spacing w:before="0"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26348">
      <w:bodyDiv w:val="1"/>
      <w:marLeft w:val="0"/>
      <w:marRight w:val="0"/>
      <w:marTop w:val="0"/>
      <w:marBottom w:val="0"/>
      <w:divBdr>
        <w:top w:val="none" w:sz="0" w:space="0" w:color="auto"/>
        <w:left w:val="none" w:sz="0" w:space="0" w:color="auto"/>
        <w:bottom w:val="none" w:sz="0" w:space="0" w:color="auto"/>
        <w:right w:val="none" w:sz="0" w:space="0" w:color="auto"/>
      </w:divBdr>
    </w:div>
    <w:div w:id="365061511">
      <w:bodyDiv w:val="1"/>
      <w:marLeft w:val="0"/>
      <w:marRight w:val="0"/>
      <w:marTop w:val="0"/>
      <w:marBottom w:val="0"/>
      <w:divBdr>
        <w:top w:val="none" w:sz="0" w:space="0" w:color="auto"/>
        <w:left w:val="none" w:sz="0" w:space="0" w:color="auto"/>
        <w:bottom w:val="none" w:sz="0" w:space="0" w:color="auto"/>
        <w:right w:val="none" w:sz="0" w:space="0" w:color="auto"/>
      </w:divBdr>
    </w:div>
    <w:div w:id="148769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image" Target="media/image2.jpg"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kJacobs\Documents\Aangepaste%20Office-sjablonen\Briefpapier.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F603E-F27A-417F-927A-0BDE986A25D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Briefpapier</ap:Template>
  <ap:Application>Microsoft Office Word</ap:Application>
  <ap:DocSecurity>0</ap:DocSecurity>
  <ap:ScaleCrop>false</ap:ScaleCrop>
  <ap:Company>Rudolf Steinerschool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Rik Jacobs</dc:creator>
  <keywords/>
  <dc:description/>
  <lastModifiedBy>Mieke Tolkamp</lastModifiedBy>
  <revision>12</revision>
  <lastPrinted>2019-02-04T07:53:00.0000000Z</lastPrinted>
  <dcterms:created xsi:type="dcterms:W3CDTF">2019-04-08T09:46:00.0000000Z</dcterms:created>
  <dcterms:modified xsi:type="dcterms:W3CDTF">2019-09-28T15:51:21.7160185Z</dcterms:modified>
</coreProperties>
</file>